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F62D" w14:textId="48D892B3" w:rsidR="00CB7F3E" w:rsidRPr="00CB7F3E" w:rsidRDefault="00CB7F3E" w:rsidP="00CB7F3E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r w:rsidRPr="00CB7F3E">
        <w:rPr>
          <w:rFonts w:eastAsia="Times New Roman" w:cstheme="minorHAnsi"/>
          <w:b/>
          <w:bCs/>
          <w:kern w:val="36"/>
          <w:sz w:val="32"/>
          <w:szCs w:val="32"/>
        </w:rPr>
        <w:t>2021 Building Resilient Infrastructure and Communities and Flood Mitigation Assistance Webinar Series</w:t>
      </w:r>
      <w:r>
        <w:rPr>
          <w:rFonts w:eastAsia="Times New Roman" w:cstheme="minorHAnsi"/>
          <w:b/>
          <w:bCs/>
          <w:kern w:val="36"/>
          <w:sz w:val="32"/>
          <w:szCs w:val="32"/>
        </w:rPr>
        <w:t xml:space="preserve"> Schedule </w:t>
      </w:r>
    </w:p>
    <w:p w14:paraId="73E0C520" w14:textId="10F7575C" w:rsidR="00A43654" w:rsidRDefault="00A436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5032"/>
        <w:gridCol w:w="1161"/>
        <w:gridCol w:w="1577"/>
      </w:tblGrid>
      <w:tr w:rsidR="00A43654" w:rsidRPr="00CB7F3E" w14:paraId="3CFC4616" w14:textId="77777777" w:rsidTr="00396C1A">
        <w:tc>
          <w:tcPr>
            <w:tcW w:w="1615" w:type="dxa"/>
          </w:tcPr>
          <w:p w14:paraId="7F63A179" w14:textId="77053371" w:rsidR="00A43654" w:rsidRPr="00CB7F3E" w:rsidRDefault="00A43654">
            <w:pPr>
              <w:rPr>
                <w:rFonts w:cstheme="minorHAnsi"/>
                <w:b/>
                <w:bCs/>
              </w:rPr>
            </w:pPr>
            <w:r w:rsidRPr="00CB7F3E">
              <w:rPr>
                <w:rFonts w:cstheme="minorHAnsi"/>
                <w:b/>
                <w:bCs/>
              </w:rPr>
              <w:t>Training Date</w:t>
            </w:r>
          </w:p>
        </w:tc>
        <w:tc>
          <w:tcPr>
            <w:tcW w:w="5220" w:type="dxa"/>
          </w:tcPr>
          <w:p w14:paraId="2C36A9CD" w14:textId="50BDD2DB" w:rsidR="00A43654" w:rsidRPr="00CB7F3E" w:rsidRDefault="00A43654">
            <w:pPr>
              <w:rPr>
                <w:rFonts w:cstheme="minorHAnsi"/>
                <w:b/>
                <w:bCs/>
              </w:rPr>
            </w:pPr>
            <w:r w:rsidRPr="00CB7F3E">
              <w:rPr>
                <w:rFonts w:cstheme="minorHAnsi"/>
                <w:b/>
                <w:bCs/>
              </w:rPr>
              <w:t xml:space="preserve">Title of Training </w:t>
            </w:r>
          </w:p>
        </w:tc>
        <w:tc>
          <w:tcPr>
            <w:tcW w:w="1170" w:type="dxa"/>
          </w:tcPr>
          <w:p w14:paraId="481CE747" w14:textId="66D3604A" w:rsidR="00A43654" w:rsidRPr="00CB7F3E" w:rsidRDefault="00A43654">
            <w:pPr>
              <w:rPr>
                <w:rFonts w:cstheme="minorHAnsi"/>
                <w:b/>
                <w:bCs/>
              </w:rPr>
            </w:pPr>
            <w:r w:rsidRPr="00CB7F3E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1345" w:type="dxa"/>
          </w:tcPr>
          <w:p w14:paraId="17E1656A" w14:textId="2BE4762F" w:rsidR="00A43654" w:rsidRPr="00CB7F3E" w:rsidRDefault="00A43654">
            <w:pPr>
              <w:rPr>
                <w:rFonts w:cstheme="minorHAnsi"/>
                <w:b/>
                <w:bCs/>
              </w:rPr>
            </w:pPr>
            <w:r w:rsidRPr="00CB7F3E">
              <w:rPr>
                <w:rFonts w:cstheme="minorHAnsi"/>
                <w:b/>
                <w:bCs/>
              </w:rPr>
              <w:t>Time</w:t>
            </w:r>
          </w:p>
        </w:tc>
      </w:tr>
      <w:tr w:rsidR="00A43654" w:rsidRPr="00CB7F3E" w14:paraId="6D87996C" w14:textId="77777777" w:rsidTr="00396C1A">
        <w:tc>
          <w:tcPr>
            <w:tcW w:w="1615" w:type="dxa"/>
          </w:tcPr>
          <w:p w14:paraId="351984C6" w14:textId="0FE8C662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July 28, 2021</w:t>
            </w:r>
          </w:p>
        </w:tc>
        <w:tc>
          <w:tcPr>
            <w:tcW w:w="5220" w:type="dxa"/>
          </w:tcPr>
          <w:p w14:paraId="2F075E0C" w14:textId="593CE71A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Climate Change, Future Conditions and Nature-Based Solutions</w:t>
            </w:r>
          </w:p>
        </w:tc>
        <w:tc>
          <w:tcPr>
            <w:tcW w:w="1170" w:type="dxa"/>
          </w:tcPr>
          <w:p w14:paraId="48AFBC17" w14:textId="69DF8930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cstheme="minorHAnsi"/>
              </w:rPr>
              <w:t>BRIC</w:t>
            </w:r>
          </w:p>
        </w:tc>
        <w:tc>
          <w:tcPr>
            <w:tcW w:w="1345" w:type="dxa"/>
          </w:tcPr>
          <w:p w14:paraId="18CF8E02" w14:textId="18D59930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4E01C053" w14:textId="77777777" w:rsidTr="00396C1A">
        <w:tc>
          <w:tcPr>
            <w:tcW w:w="1615" w:type="dxa"/>
          </w:tcPr>
          <w:p w14:paraId="0615B501" w14:textId="7FA8316B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Aug. 4, 2021</w:t>
            </w:r>
          </w:p>
        </w:tc>
        <w:tc>
          <w:tcPr>
            <w:tcW w:w="5220" w:type="dxa"/>
          </w:tcPr>
          <w:p w14:paraId="09CDA914" w14:textId="315D01DF" w:rsidR="00A43654" w:rsidRPr="00CB7F3E" w:rsidRDefault="00FE7EB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B1B1B"/>
                <w:sz w:val="23"/>
                <w:szCs w:val="23"/>
              </w:rPr>
              <w:t>BRIC and FMA</w:t>
            </w:r>
            <w:r w:rsidR="00A43654"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2020 Data and Trends</w:t>
            </w:r>
          </w:p>
        </w:tc>
        <w:tc>
          <w:tcPr>
            <w:tcW w:w="1170" w:type="dxa"/>
          </w:tcPr>
          <w:p w14:paraId="31DC2335" w14:textId="1072A26B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;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FMA</w:t>
            </w:r>
          </w:p>
        </w:tc>
        <w:tc>
          <w:tcPr>
            <w:tcW w:w="1345" w:type="dxa"/>
          </w:tcPr>
          <w:p w14:paraId="653F71E8" w14:textId="62F34CE6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05B2FB1A" w14:textId="77777777" w:rsidTr="00396C1A">
        <w:tc>
          <w:tcPr>
            <w:tcW w:w="1615" w:type="dxa"/>
          </w:tcPr>
          <w:p w14:paraId="343C1156" w14:textId="67E8058D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Aug. 11, 2021</w:t>
            </w:r>
          </w:p>
        </w:tc>
        <w:tc>
          <w:tcPr>
            <w:tcW w:w="5220" w:type="dxa"/>
          </w:tcPr>
          <w:p w14:paraId="7F71DA45" w14:textId="040BE932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Notice of Funding Opportunity for 2021 Hazard Mitigation Assistance Grants -Webinar #1</w:t>
            </w:r>
          </w:p>
        </w:tc>
        <w:tc>
          <w:tcPr>
            <w:tcW w:w="1170" w:type="dxa"/>
          </w:tcPr>
          <w:p w14:paraId="4DCF7497" w14:textId="28A77056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;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FMA</w:t>
            </w:r>
          </w:p>
        </w:tc>
        <w:tc>
          <w:tcPr>
            <w:tcW w:w="1345" w:type="dxa"/>
          </w:tcPr>
          <w:p w14:paraId="2AB89182" w14:textId="6B0769B1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3:00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4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05010C73" w14:textId="77777777" w:rsidTr="00396C1A">
        <w:tc>
          <w:tcPr>
            <w:tcW w:w="1615" w:type="dxa"/>
          </w:tcPr>
          <w:p w14:paraId="3E57C3E0" w14:textId="21995208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Aug. 18, 2021</w:t>
            </w:r>
          </w:p>
        </w:tc>
        <w:tc>
          <w:tcPr>
            <w:tcW w:w="5220" w:type="dxa"/>
          </w:tcPr>
          <w:p w14:paraId="48024164" w14:textId="7A863C32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Where Equity Fits into </w:t>
            </w:r>
            <w:r w:rsidR="00FE7EBE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the BRIC/FMA Program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Design and Community Resilience</w:t>
            </w:r>
          </w:p>
        </w:tc>
        <w:tc>
          <w:tcPr>
            <w:tcW w:w="1170" w:type="dxa"/>
          </w:tcPr>
          <w:p w14:paraId="19936B14" w14:textId="7B0CB378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;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FMA</w:t>
            </w:r>
          </w:p>
        </w:tc>
        <w:tc>
          <w:tcPr>
            <w:tcW w:w="1345" w:type="dxa"/>
          </w:tcPr>
          <w:p w14:paraId="477F9843" w14:textId="77E85E9C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4175F150" w14:textId="77777777" w:rsidTr="00396C1A">
        <w:tc>
          <w:tcPr>
            <w:tcW w:w="1615" w:type="dxa"/>
          </w:tcPr>
          <w:p w14:paraId="14473D8B" w14:textId="6838D5CC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Aug. 24, 2021</w:t>
            </w:r>
          </w:p>
        </w:tc>
        <w:tc>
          <w:tcPr>
            <w:tcW w:w="5220" w:type="dxa"/>
          </w:tcPr>
          <w:p w14:paraId="0C10C5F5" w14:textId="59B6ACC0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Severe Repetitive Loss/Repetitive Loss Mitigation Priorities</w:t>
            </w:r>
          </w:p>
        </w:tc>
        <w:tc>
          <w:tcPr>
            <w:tcW w:w="1170" w:type="dxa"/>
          </w:tcPr>
          <w:p w14:paraId="7A86EDEA" w14:textId="2AF1EE9C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FMA</w:t>
            </w:r>
          </w:p>
        </w:tc>
        <w:tc>
          <w:tcPr>
            <w:tcW w:w="1345" w:type="dxa"/>
          </w:tcPr>
          <w:p w14:paraId="256226C4" w14:textId="56EDD6AC" w:rsidR="00A43654" w:rsidRPr="00CB7F3E" w:rsidRDefault="0086612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B1B1B"/>
                <w:sz w:val="23"/>
                <w:szCs w:val="23"/>
              </w:rPr>
              <w:t>RESCHEDULED</w:t>
            </w:r>
          </w:p>
        </w:tc>
      </w:tr>
      <w:tr w:rsidR="00A43654" w:rsidRPr="00CB7F3E" w14:paraId="06CF322F" w14:textId="77777777" w:rsidTr="00396C1A">
        <w:tc>
          <w:tcPr>
            <w:tcW w:w="1615" w:type="dxa"/>
          </w:tcPr>
          <w:p w14:paraId="68A0931B" w14:textId="74190702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Aug. 26, 2021</w:t>
            </w:r>
          </w:p>
        </w:tc>
        <w:tc>
          <w:tcPr>
            <w:tcW w:w="5220" w:type="dxa"/>
          </w:tcPr>
          <w:p w14:paraId="73385B2E" w14:textId="065D2165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Notice of Funding Opportunity for 2021 Hazard Mitigation Assistance Grants -Webinar #2</w:t>
            </w:r>
          </w:p>
        </w:tc>
        <w:tc>
          <w:tcPr>
            <w:tcW w:w="1170" w:type="dxa"/>
          </w:tcPr>
          <w:p w14:paraId="540EF4E3" w14:textId="169A8715" w:rsidR="00A43654" w:rsidRPr="00CB7F3E" w:rsidRDefault="00A43654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="00CB7F3E"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;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FMA</w:t>
            </w:r>
          </w:p>
        </w:tc>
        <w:tc>
          <w:tcPr>
            <w:tcW w:w="1345" w:type="dxa"/>
          </w:tcPr>
          <w:p w14:paraId="5CD587FF" w14:textId="64664244" w:rsidR="00A43654" w:rsidRPr="00CB7F3E" w:rsidRDefault="00A43654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30FC076F" w14:textId="77777777" w:rsidTr="00396C1A">
        <w:tc>
          <w:tcPr>
            <w:tcW w:w="1615" w:type="dxa"/>
          </w:tcPr>
          <w:p w14:paraId="09B34CF4" w14:textId="1194D475" w:rsidR="00A43654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Sept. 1,</w:t>
            </w:r>
            <w:r w:rsidR="00396C1A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2021</w:t>
            </w:r>
          </w:p>
        </w:tc>
        <w:tc>
          <w:tcPr>
            <w:tcW w:w="5220" w:type="dxa"/>
          </w:tcPr>
          <w:p w14:paraId="3E9BEA28" w14:textId="7EBE3B4B" w:rsidR="00A43654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Hazard Mitigation Assistance Grants Application Pitfalls – Webinar #1</w:t>
            </w:r>
          </w:p>
        </w:tc>
        <w:tc>
          <w:tcPr>
            <w:tcW w:w="1170" w:type="dxa"/>
          </w:tcPr>
          <w:p w14:paraId="7E72DF3D" w14:textId="3A1F0E91" w:rsidR="00A43654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;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FMA</w:t>
            </w:r>
          </w:p>
        </w:tc>
        <w:tc>
          <w:tcPr>
            <w:tcW w:w="1345" w:type="dxa"/>
          </w:tcPr>
          <w:p w14:paraId="17EB17C8" w14:textId="581D96AF" w:rsidR="00A43654" w:rsidRPr="00CB7F3E" w:rsidRDefault="00FE7EBE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A43654" w:rsidRPr="00CB7F3E" w14:paraId="35748310" w14:textId="77777777" w:rsidTr="00396C1A">
        <w:tc>
          <w:tcPr>
            <w:tcW w:w="1615" w:type="dxa"/>
          </w:tcPr>
          <w:p w14:paraId="64B7682C" w14:textId="69F43D35" w:rsidR="00A43654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Sept. 8,</w:t>
            </w:r>
            <w:r w:rsidR="00396C1A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2021</w:t>
            </w:r>
          </w:p>
        </w:tc>
        <w:tc>
          <w:tcPr>
            <w:tcW w:w="5220" w:type="dxa"/>
          </w:tcPr>
          <w:p w14:paraId="6B243F37" w14:textId="3A40F154" w:rsidR="00A43654" w:rsidRPr="00CB7F3E" w:rsidRDefault="00FE7EB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B1B1B"/>
                <w:sz w:val="23"/>
                <w:szCs w:val="23"/>
              </w:rPr>
              <w:t>BRIC FY</w:t>
            </w:r>
            <w:r w:rsidR="00CB7F3E"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2021 Notice of Funding Opportunity </w:t>
            </w:r>
            <w:r w:rsidR="00CD2528">
              <w:rPr>
                <w:rFonts w:eastAsia="Times New Roman" w:cstheme="minorHAnsi"/>
                <w:color w:val="1B1B1B"/>
                <w:sz w:val="23"/>
                <w:szCs w:val="23"/>
              </w:rPr>
              <w:t>(</w:t>
            </w:r>
            <w:r w:rsidR="00CD2528"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NOFO</w:t>
            </w:r>
            <w:r w:rsidR="00CD2528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) </w:t>
            </w:r>
            <w:r w:rsidR="00CB7F3E"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Technical and Qualitative Criteria</w:t>
            </w:r>
          </w:p>
        </w:tc>
        <w:tc>
          <w:tcPr>
            <w:tcW w:w="1170" w:type="dxa"/>
          </w:tcPr>
          <w:p w14:paraId="689A1C03" w14:textId="696353ED" w:rsidR="00A43654" w:rsidRPr="00CB7F3E" w:rsidRDefault="00CB7F3E">
            <w:pPr>
              <w:rPr>
                <w:rFonts w:cstheme="minorHAnsi"/>
              </w:rPr>
            </w:pPr>
            <w:r w:rsidRPr="00CB7F3E">
              <w:rPr>
                <w:rFonts w:cstheme="minorHAnsi"/>
              </w:rPr>
              <w:t>BRIC</w:t>
            </w:r>
          </w:p>
        </w:tc>
        <w:tc>
          <w:tcPr>
            <w:tcW w:w="1345" w:type="dxa"/>
          </w:tcPr>
          <w:p w14:paraId="7B3182D1" w14:textId="059620C6" w:rsidR="00A43654" w:rsidRPr="00CB7F3E" w:rsidRDefault="00CB7F3E">
            <w:pPr>
              <w:rPr>
                <w:rFonts w:cstheme="minorHAnsi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CB7F3E" w:rsidRPr="00CB7F3E" w14:paraId="3F466083" w14:textId="77777777" w:rsidTr="00396C1A">
        <w:tc>
          <w:tcPr>
            <w:tcW w:w="1615" w:type="dxa"/>
          </w:tcPr>
          <w:p w14:paraId="66AC65FF" w14:textId="4B851AE8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Sept. 13,</w:t>
            </w:r>
            <w:r w:rsidR="00396C1A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2021</w:t>
            </w:r>
          </w:p>
        </w:tc>
        <w:tc>
          <w:tcPr>
            <w:tcW w:w="5220" w:type="dxa"/>
          </w:tcPr>
          <w:p w14:paraId="7ED1C691" w14:textId="2374ECDD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Notice of Funding Opportunity for 2021 Hazard Mitigation Assistance Grants for Tribal applicants - NOFO Webinar #3 – Tribal</w:t>
            </w:r>
          </w:p>
        </w:tc>
        <w:tc>
          <w:tcPr>
            <w:tcW w:w="1170" w:type="dxa"/>
          </w:tcPr>
          <w:p w14:paraId="50BBAE33" w14:textId="1B5D7411" w:rsidR="00CB7F3E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;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FMA</w:t>
            </w:r>
          </w:p>
        </w:tc>
        <w:tc>
          <w:tcPr>
            <w:tcW w:w="1345" w:type="dxa"/>
          </w:tcPr>
          <w:p w14:paraId="4B16A861" w14:textId="65EFC4A6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CB7F3E" w:rsidRPr="00CB7F3E" w14:paraId="1AB897AA" w14:textId="77777777" w:rsidTr="00396C1A">
        <w:tc>
          <w:tcPr>
            <w:tcW w:w="1615" w:type="dxa"/>
          </w:tcPr>
          <w:p w14:paraId="28BFDBA5" w14:textId="3057476C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Sept. 20,</w:t>
            </w:r>
            <w:r w:rsidR="00396C1A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2021</w:t>
            </w:r>
          </w:p>
        </w:tc>
        <w:tc>
          <w:tcPr>
            <w:tcW w:w="5220" w:type="dxa"/>
          </w:tcPr>
          <w:p w14:paraId="635A1C2F" w14:textId="24E88EC2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Hazard Mitigation Assistance Grants Application Pitfalls – Webinar #2</w:t>
            </w:r>
          </w:p>
        </w:tc>
        <w:tc>
          <w:tcPr>
            <w:tcW w:w="1170" w:type="dxa"/>
          </w:tcPr>
          <w:p w14:paraId="12F82FB6" w14:textId="58806C0C" w:rsidR="00CB7F3E" w:rsidRPr="00CB7F3E" w:rsidRDefault="00CB7F3E">
            <w:pPr>
              <w:rPr>
                <w:rFonts w:cstheme="minorHAnsi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BRIC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;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FMA</w:t>
            </w:r>
          </w:p>
        </w:tc>
        <w:tc>
          <w:tcPr>
            <w:tcW w:w="1345" w:type="dxa"/>
          </w:tcPr>
          <w:p w14:paraId="564B1D87" w14:textId="687706A5" w:rsidR="00CB7F3E" w:rsidRPr="00CB7F3E" w:rsidRDefault="00CD2528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86612B" w:rsidRPr="00CB7F3E" w14:paraId="31E70F65" w14:textId="77777777" w:rsidTr="00396C1A">
        <w:tc>
          <w:tcPr>
            <w:tcW w:w="1615" w:type="dxa"/>
          </w:tcPr>
          <w:p w14:paraId="5D288CF5" w14:textId="7D835A24" w:rsidR="0086612B" w:rsidRPr="00A43654" w:rsidRDefault="0086612B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>
              <w:rPr>
                <w:rFonts w:eastAsia="Times New Roman" w:cstheme="minorHAnsi"/>
                <w:color w:val="1B1B1B"/>
                <w:sz w:val="23"/>
                <w:szCs w:val="23"/>
              </w:rPr>
              <w:t>Sept. 23, 2021</w:t>
            </w:r>
          </w:p>
        </w:tc>
        <w:tc>
          <w:tcPr>
            <w:tcW w:w="5220" w:type="dxa"/>
          </w:tcPr>
          <w:p w14:paraId="77B46858" w14:textId="378F2A84" w:rsidR="0086612B" w:rsidRPr="00A43654" w:rsidRDefault="0086612B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hyperlink r:id="rId4" w:history="1">
              <w:r w:rsidRPr="0086612B">
                <w:rPr>
                  <w:rFonts w:eastAsia="Times New Roman" w:cstheme="minorHAnsi"/>
                  <w:color w:val="1B1B1B"/>
                  <w:sz w:val="23"/>
                  <w:szCs w:val="23"/>
                </w:rPr>
                <w:t>Severe Repetitive Loss/Repetitive Loss Mitigation Priorities</w:t>
              </w:r>
            </w:hyperlink>
          </w:p>
        </w:tc>
        <w:tc>
          <w:tcPr>
            <w:tcW w:w="1170" w:type="dxa"/>
          </w:tcPr>
          <w:p w14:paraId="5F13F3E6" w14:textId="61C1B5BA" w:rsidR="0086612B" w:rsidRPr="00A43654" w:rsidRDefault="0086612B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FMA</w:t>
            </w:r>
          </w:p>
        </w:tc>
        <w:tc>
          <w:tcPr>
            <w:tcW w:w="1345" w:type="dxa"/>
          </w:tcPr>
          <w:p w14:paraId="1B80A92E" w14:textId="5B7959AA" w:rsidR="0086612B" w:rsidRPr="00CB7F3E" w:rsidRDefault="0086612B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  <w:tr w:rsidR="00CB7F3E" w:rsidRPr="00CB7F3E" w14:paraId="374B2ACC" w14:textId="77777777" w:rsidTr="00396C1A">
        <w:tc>
          <w:tcPr>
            <w:tcW w:w="1615" w:type="dxa"/>
          </w:tcPr>
          <w:p w14:paraId="5A07AC09" w14:textId="405FF025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Oct. 13, 2021</w:t>
            </w:r>
          </w:p>
        </w:tc>
        <w:tc>
          <w:tcPr>
            <w:tcW w:w="5220" w:type="dxa"/>
          </w:tcPr>
          <w:p w14:paraId="735FB074" w14:textId="7D632131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>Federal Agency Roundtable and Partnerships</w:t>
            </w:r>
          </w:p>
        </w:tc>
        <w:tc>
          <w:tcPr>
            <w:tcW w:w="1170" w:type="dxa"/>
          </w:tcPr>
          <w:p w14:paraId="39015484" w14:textId="2077A593" w:rsidR="00CB7F3E" w:rsidRPr="00CB7F3E" w:rsidRDefault="00CB7F3E">
            <w:pPr>
              <w:rPr>
                <w:rFonts w:cstheme="minorHAnsi"/>
              </w:rPr>
            </w:pPr>
            <w:r w:rsidRPr="00CB7F3E">
              <w:rPr>
                <w:rFonts w:cstheme="minorHAnsi"/>
              </w:rPr>
              <w:t>BRIC</w:t>
            </w:r>
            <w:r w:rsidR="00CD2528">
              <w:rPr>
                <w:rFonts w:cstheme="minorHAnsi"/>
              </w:rPr>
              <w:t>; FMA</w:t>
            </w:r>
          </w:p>
        </w:tc>
        <w:tc>
          <w:tcPr>
            <w:tcW w:w="1345" w:type="dxa"/>
          </w:tcPr>
          <w:p w14:paraId="031427E5" w14:textId="7378EBAC" w:rsidR="00CB7F3E" w:rsidRPr="00CB7F3E" w:rsidRDefault="00CB7F3E">
            <w:pPr>
              <w:rPr>
                <w:rFonts w:eastAsia="Times New Roman" w:cstheme="minorHAnsi"/>
                <w:color w:val="1B1B1B"/>
                <w:sz w:val="23"/>
                <w:szCs w:val="23"/>
              </w:rPr>
            </w:pP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1:00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 –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2</w:t>
            </w:r>
            <w:r w:rsidRPr="00A43654">
              <w:rPr>
                <w:rFonts w:eastAsia="Times New Roman" w:cstheme="minorHAnsi"/>
                <w:color w:val="1B1B1B"/>
                <w:sz w:val="23"/>
                <w:szCs w:val="23"/>
              </w:rPr>
              <w:t xml:space="preserve">:30 p.m. </w:t>
            </w:r>
            <w:r w:rsidRPr="00CB7F3E">
              <w:rPr>
                <w:rFonts w:eastAsia="Times New Roman" w:cstheme="minorHAnsi"/>
                <w:color w:val="1B1B1B"/>
                <w:sz w:val="23"/>
                <w:szCs w:val="23"/>
              </w:rPr>
              <w:t>CST</w:t>
            </w:r>
          </w:p>
        </w:tc>
      </w:tr>
    </w:tbl>
    <w:p w14:paraId="7BDF2C46" w14:textId="77777777" w:rsidR="00A43654" w:rsidRDefault="00A43654"/>
    <w:p w14:paraId="3CC7D99D" w14:textId="77777777" w:rsidR="006176AC" w:rsidRDefault="006176AC">
      <w:r>
        <w:t xml:space="preserve">Please note, that dates, times, and topics may be subject to change. </w:t>
      </w:r>
    </w:p>
    <w:p w14:paraId="5048C148" w14:textId="67394CE1" w:rsidR="00A43654" w:rsidRDefault="006176AC">
      <w:r>
        <w:t xml:space="preserve">For the most up-to-date schedule, please visit </w:t>
      </w:r>
      <w:hyperlink r:id="rId5" w:history="1">
        <w:r w:rsidRPr="003D78F2">
          <w:rPr>
            <w:rStyle w:val="Hyperlink"/>
          </w:rPr>
          <w:t>https://www.fema.gov/grants/mitigation/2021-building-resilient-infrastructure-and-communities-and-flood-mitigation-assistance-programs</w:t>
        </w:r>
      </w:hyperlink>
      <w:r>
        <w:t xml:space="preserve"> </w:t>
      </w:r>
    </w:p>
    <w:sectPr w:rsidR="00A4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54"/>
    <w:rsid w:val="00396C1A"/>
    <w:rsid w:val="006176AC"/>
    <w:rsid w:val="006253BF"/>
    <w:rsid w:val="0086612B"/>
    <w:rsid w:val="00A43654"/>
    <w:rsid w:val="00BF408D"/>
    <w:rsid w:val="00C16688"/>
    <w:rsid w:val="00CB7F3E"/>
    <w:rsid w:val="00CD2528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D779"/>
  <w15:chartTrackingRefBased/>
  <w15:docId w15:val="{1F8A4473-7953-48BB-A62C-0979E267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7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654"/>
    <w:rPr>
      <w:b/>
      <w:bCs/>
    </w:rPr>
  </w:style>
  <w:style w:type="table" w:styleId="TableGrid">
    <w:name w:val="Table Grid"/>
    <w:basedOn w:val="TableNormal"/>
    <w:uiPriority w:val="39"/>
    <w:rsid w:val="00A4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7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CB7F3E"/>
  </w:style>
  <w:style w:type="character" w:styleId="Hyperlink">
    <w:name w:val="Hyperlink"/>
    <w:basedOn w:val="DefaultParagraphFont"/>
    <w:uiPriority w:val="99"/>
    <w:unhideWhenUsed/>
    <w:rsid w:val="00617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ma.gov/grants/mitigation/2021-building-resilient-infrastructure-and-communities-and-flood-mitigation-assistance-programs" TargetMode="External"/><Relationship Id="rId4" Type="http://schemas.openxmlformats.org/officeDocument/2006/relationships/hyperlink" Target="https://www.fema.gov/event/severe-repetitive-lossrepetitive-loss-mitigation-pri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Gray</dc:creator>
  <cp:keywords/>
  <dc:description/>
  <cp:lastModifiedBy>Niamh Gray</cp:lastModifiedBy>
  <cp:revision>2</cp:revision>
  <dcterms:created xsi:type="dcterms:W3CDTF">2021-08-25T22:42:00Z</dcterms:created>
  <dcterms:modified xsi:type="dcterms:W3CDTF">2021-08-25T22:42:00Z</dcterms:modified>
</cp:coreProperties>
</file>