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CC" w:rsidRDefault="009922CC" w:rsidP="009922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Commission on Region C Water Supply</w:t>
      </w:r>
    </w:p>
    <w:p w:rsidR="009922CC" w:rsidRDefault="006201C7" w:rsidP="009922CC">
      <w:pPr>
        <w:spacing w:after="0" w:line="240" w:lineRule="auto"/>
        <w:jc w:val="center"/>
        <w:rPr>
          <w:b/>
          <w:sz w:val="28"/>
          <w:szCs w:val="28"/>
        </w:rPr>
      </w:pPr>
      <w:r w:rsidRPr="00FA050E">
        <w:rPr>
          <w:b/>
          <w:sz w:val="28"/>
          <w:szCs w:val="28"/>
        </w:rPr>
        <w:t>Proposed Report Outline</w:t>
      </w:r>
      <w:r w:rsidR="009922CC">
        <w:rPr>
          <w:b/>
          <w:sz w:val="28"/>
          <w:szCs w:val="28"/>
        </w:rPr>
        <w:t xml:space="preserve"> and Content</w:t>
      </w:r>
    </w:p>
    <w:p w:rsidR="009922CC" w:rsidRDefault="009922CC" w:rsidP="009922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 TWDB Staff</w:t>
      </w:r>
    </w:p>
    <w:p w:rsidR="009922CC" w:rsidRPr="00FA050E" w:rsidRDefault="009922CC" w:rsidP="009922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21, 2010</w:t>
      </w:r>
    </w:p>
    <w:p w:rsidR="006201C7" w:rsidRPr="00FA050E" w:rsidRDefault="006201C7" w:rsidP="006201C7">
      <w:pPr>
        <w:jc w:val="center"/>
        <w:rPr>
          <w:b/>
          <w:i/>
          <w:sz w:val="28"/>
          <w:szCs w:val="28"/>
        </w:rPr>
      </w:pPr>
    </w:p>
    <w:p w:rsidR="006201C7" w:rsidRPr="00FA050E" w:rsidRDefault="0013236D" w:rsidP="009922C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S.B. 3 Requirement for Report:  “</w:t>
      </w:r>
      <w:r w:rsidR="006201C7" w:rsidRPr="00FA050E">
        <w:rPr>
          <w:i/>
          <w:sz w:val="28"/>
          <w:szCs w:val="28"/>
        </w:rPr>
        <w:t xml:space="preserve">Not later than December 1, 2010, the study commission shall deliver a report to the governor, lieutenant governor, and speaker of the </w:t>
      </w:r>
      <w:proofErr w:type="gramStart"/>
      <w:r w:rsidR="006201C7" w:rsidRPr="00FA050E">
        <w:rPr>
          <w:i/>
          <w:sz w:val="28"/>
          <w:szCs w:val="28"/>
        </w:rPr>
        <w:t>house of representatives</w:t>
      </w:r>
      <w:proofErr w:type="gramEnd"/>
      <w:r w:rsidR="006201C7" w:rsidRPr="00FA050E">
        <w:rPr>
          <w:i/>
          <w:sz w:val="28"/>
          <w:szCs w:val="28"/>
        </w:rPr>
        <w:t xml:space="preserve"> that includes:</w:t>
      </w:r>
    </w:p>
    <w:p w:rsidR="006201C7" w:rsidRPr="00FA050E" w:rsidRDefault="006201C7" w:rsidP="009922CC">
      <w:pPr>
        <w:pStyle w:val="ListParagraph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FA050E">
        <w:rPr>
          <w:i/>
          <w:sz w:val="28"/>
          <w:szCs w:val="28"/>
        </w:rPr>
        <w:t>Any studies completed by the study commission;</w:t>
      </w:r>
    </w:p>
    <w:p w:rsidR="006201C7" w:rsidRPr="00FA050E" w:rsidRDefault="006201C7" w:rsidP="009922CC">
      <w:pPr>
        <w:pStyle w:val="ListParagraph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FA050E">
        <w:rPr>
          <w:i/>
          <w:sz w:val="28"/>
          <w:szCs w:val="28"/>
        </w:rPr>
        <w:t>Any legislation proposed by the study commission;</w:t>
      </w:r>
    </w:p>
    <w:p w:rsidR="006201C7" w:rsidRPr="00FA050E" w:rsidRDefault="006201C7" w:rsidP="009922CC">
      <w:pPr>
        <w:pStyle w:val="ListParagraph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FA050E">
        <w:rPr>
          <w:i/>
          <w:sz w:val="28"/>
          <w:szCs w:val="28"/>
        </w:rPr>
        <w:t xml:space="preserve">A recommendation as to whether Marvin Nichols should remain a designated reservoir site; and </w:t>
      </w:r>
    </w:p>
    <w:p w:rsidR="006201C7" w:rsidRPr="00FA050E" w:rsidRDefault="006201C7" w:rsidP="009922CC">
      <w:pPr>
        <w:pStyle w:val="ListParagraph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FA050E">
        <w:rPr>
          <w:i/>
          <w:sz w:val="28"/>
          <w:szCs w:val="28"/>
        </w:rPr>
        <w:t>Any other findings and recommendations of the study commission.</w:t>
      </w:r>
      <w:r w:rsidR="0013236D">
        <w:rPr>
          <w:i/>
          <w:sz w:val="28"/>
          <w:szCs w:val="28"/>
        </w:rPr>
        <w:t>”</w:t>
      </w:r>
    </w:p>
    <w:p w:rsidR="006201C7" w:rsidRPr="00FA050E" w:rsidRDefault="006201C7" w:rsidP="006201C7">
      <w:pPr>
        <w:pStyle w:val="ListParagraph"/>
        <w:ind w:left="1080"/>
        <w:rPr>
          <w:sz w:val="28"/>
          <w:szCs w:val="28"/>
        </w:rPr>
      </w:pPr>
    </w:p>
    <w:p w:rsidR="00FA050E" w:rsidRDefault="006201C7" w:rsidP="009922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>Cover Page</w:t>
      </w:r>
    </w:p>
    <w:p w:rsidR="00FA050E" w:rsidRDefault="006201C7" w:rsidP="009922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>Transmittal letter</w:t>
      </w:r>
    </w:p>
    <w:p w:rsidR="006201C7" w:rsidRPr="00FA050E" w:rsidRDefault="006201C7" w:rsidP="009922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>Table of Contents</w:t>
      </w:r>
    </w:p>
    <w:p w:rsidR="00FA050E" w:rsidRPr="00FA050E" w:rsidRDefault="00FA050E" w:rsidP="009922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>Introduction</w:t>
      </w:r>
    </w:p>
    <w:p w:rsidR="00FA050E" w:rsidRPr="00FA050E" w:rsidRDefault="00FA050E" w:rsidP="009922CC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>Members</w:t>
      </w:r>
    </w:p>
    <w:p w:rsidR="00FA050E" w:rsidRPr="00FA050E" w:rsidRDefault="006201C7" w:rsidP="009922CC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>Charges</w:t>
      </w:r>
    </w:p>
    <w:p w:rsidR="006201C7" w:rsidRPr="00FA050E" w:rsidRDefault="00FA050E" w:rsidP="009922CC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 xml:space="preserve">Summary of Study Committee Activities – Include list of meetings held, including dates and locations, topics and activities covered, public comments, contracting, </w:t>
      </w:r>
      <w:r w:rsidR="009922CC">
        <w:rPr>
          <w:sz w:val="28"/>
          <w:szCs w:val="28"/>
        </w:rPr>
        <w:t xml:space="preserve">scope of work, </w:t>
      </w:r>
      <w:r w:rsidRPr="00FA050E">
        <w:rPr>
          <w:sz w:val="28"/>
          <w:szCs w:val="28"/>
        </w:rPr>
        <w:t>etc.</w:t>
      </w:r>
    </w:p>
    <w:p w:rsidR="006201C7" w:rsidRPr="00FA050E" w:rsidRDefault="006201C7" w:rsidP="009922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>Findings and Recommendations</w:t>
      </w:r>
    </w:p>
    <w:p w:rsidR="006201C7" w:rsidRPr="00FA050E" w:rsidRDefault="00FA050E" w:rsidP="009922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>Appendixes</w:t>
      </w:r>
    </w:p>
    <w:p w:rsidR="00FA050E" w:rsidRPr="00FA050E" w:rsidRDefault="00FA050E" w:rsidP="009922CC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FA050E">
        <w:rPr>
          <w:sz w:val="28"/>
          <w:szCs w:val="28"/>
        </w:rPr>
        <w:t xml:space="preserve">Phase I and II Report by </w:t>
      </w:r>
      <w:proofErr w:type="spellStart"/>
      <w:r w:rsidRPr="00FA050E">
        <w:rPr>
          <w:sz w:val="28"/>
          <w:szCs w:val="28"/>
        </w:rPr>
        <w:t>Espey</w:t>
      </w:r>
      <w:proofErr w:type="spellEnd"/>
      <w:r w:rsidRPr="00FA050E">
        <w:rPr>
          <w:sz w:val="28"/>
          <w:szCs w:val="28"/>
        </w:rPr>
        <w:t xml:space="preserve"> Consultants;</w:t>
      </w:r>
    </w:p>
    <w:p w:rsidR="00FA050E" w:rsidRDefault="009922CC" w:rsidP="009922CC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Separate Appendix for each</w:t>
      </w:r>
      <w:r w:rsidR="00FA050E" w:rsidRPr="00FA050E">
        <w:rPr>
          <w:sz w:val="28"/>
          <w:szCs w:val="28"/>
        </w:rPr>
        <w:t xml:space="preserve"> presentation </w:t>
      </w:r>
      <w:r>
        <w:rPr>
          <w:sz w:val="28"/>
          <w:szCs w:val="28"/>
        </w:rPr>
        <w:t xml:space="preserve">or </w:t>
      </w:r>
      <w:r w:rsidR="00FA050E" w:rsidRPr="00FA050E">
        <w:rPr>
          <w:sz w:val="28"/>
          <w:szCs w:val="28"/>
        </w:rPr>
        <w:t>other materials provide</w:t>
      </w:r>
      <w:r w:rsidR="00245607">
        <w:rPr>
          <w:sz w:val="28"/>
          <w:szCs w:val="28"/>
        </w:rPr>
        <w:t>d</w:t>
      </w:r>
      <w:r w:rsidR="00FA050E" w:rsidRPr="00FA050E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FA050E" w:rsidRPr="00FA050E">
        <w:rPr>
          <w:sz w:val="28"/>
          <w:szCs w:val="28"/>
        </w:rPr>
        <w:t xml:space="preserve"> commission </w:t>
      </w:r>
      <w:r>
        <w:rPr>
          <w:sz w:val="28"/>
          <w:szCs w:val="28"/>
        </w:rPr>
        <w:t>for consideration; and</w:t>
      </w:r>
    </w:p>
    <w:p w:rsidR="009922CC" w:rsidRPr="003F445E" w:rsidRDefault="009922CC" w:rsidP="009922CC">
      <w:pPr>
        <w:pStyle w:val="ListParagraph"/>
        <w:numPr>
          <w:ilvl w:val="1"/>
          <w:numId w:val="1"/>
        </w:numPr>
        <w:spacing w:line="360" w:lineRule="auto"/>
        <w:ind w:left="1080"/>
        <w:rPr>
          <w:sz w:val="28"/>
          <w:szCs w:val="28"/>
        </w:rPr>
      </w:pPr>
      <w:r w:rsidRPr="003F445E">
        <w:rPr>
          <w:sz w:val="28"/>
          <w:szCs w:val="28"/>
        </w:rPr>
        <w:t>Public Comment</w:t>
      </w:r>
    </w:p>
    <w:sectPr w:rsidR="009922CC" w:rsidRPr="003F445E" w:rsidSect="0042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70A3"/>
    <w:multiLevelType w:val="hybridMultilevel"/>
    <w:tmpl w:val="73748B12"/>
    <w:lvl w:ilvl="0" w:tplc="D324A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15CE"/>
    <w:multiLevelType w:val="hybridMultilevel"/>
    <w:tmpl w:val="9E00FA86"/>
    <w:lvl w:ilvl="0" w:tplc="CED2CA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201C7"/>
    <w:rsid w:val="0013236D"/>
    <w:rsid w:val="001F17D2"/>
    <w:rsid w:val="00245607"/>
    <w:rsid w:val="00312DFD"/>
    <w:rsid w:val="003F445E"/>
    <w:rsid w:val="004206E9"/>
    <w:rsid w:val="00566EC8"/>
    <w:rsid w:val="006201C7"/>
    <w:rsid w:val="009922CC"/>
    <w:rsid w:val="00B26341"/>
    <w:rsid w:val="00E5000D"/>
    <w:rsid w:val="00FA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Brittin</dc:creator>
  <cp:keywords/>
  <dc:description/>
  <cp:lastModifiedBy>TWDB</cp:lastModifiedBy>
  <cp:revision>3</cp:revision>
  <cp:lastPrinted>2010-06-20T14:03:00Z</cp:lastPrinted>
  <dcterms:created xsi:type="dcterms:W3CDTF">2010-06-28T20:16:00Z</dcterms:created>
  <dcterms:modified xsi:type="dcterms:W3CDTF">2010-06-28T20:16:00Z</dcterms:modified>
</cp:coreProperties>
</file>