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rsidTr="00BC2447">
        <w:trPr>
          <w:trHeight w:hRule="exact" w:val="252"/>
        </w:trPr>
        <w:tc>
          <w:tcPr>
            <w:tcW w:w="2142"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rsidR="006C2BE9" w:rsidRPr="000D70B3" w:rsidRDefault="00F57926"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rsidR="006C2BE9" w:rsidRPr="00867B79" w:rsidRDefault="006C2BE9" w:rsidP="006C2BE9">
      <w:pPr>
        <w:tabs>
          <w:tab w:val="left" w:pos="10065"/>
        </w:tabs>
        <w:rPr>
          <w:rFonts w:ascii="Arial" w:hAnsi="Arial" w:cs="Arial"/>
          <w:sz w:val="8"/>
          <w:szCs w:val="8"/>
        </w:rPr>
      </w:pPr>
    </w:p>
    <w:p w:rsidR="0072778C" w:rsidRPr="00B96A14" w:rsidRDefault="0072778C" w:rsidP="00930163">
      <w:pPr>
        <w:tabs>
          <w:tab w:val="left" w:pos="0"/>
        </w:tabs>
        <w:spacing w:after="80"/>
        <w:jc w:val="both"/>
        <w:rPr>
          <w:rFonts w:ascii="Arial" w:hAnsi="Arial" w:cs="Arial"/>
          <w:sz w:val="20"/>
        </w:rPr>
      </w:pPr>
      <w:r w:rsidRPr="00B96A14">
        <w:rPr>
          <w:rFonts w:ascii="Arial" w:hAnsi="Arial" w:cs="Arial"/>
          <w:sz w:val="20"/>
        </w:rPr>
        <w:t>This form is intended to identify other public water systems that would benefit from the proposed project.  It specifically applies to all public water systems that the entity owns, currently serves, or proposes to serve.</w:t>
      </w:r>
    </w:p>
    <w:p w:rsidR="0072778C" w:rsidRPr="00B96A14" w:rsidRDefault="0072778C" w:rsidP="0072778C">
      <w:pPr>
        <w:tabs>
          <w:tab w:val="left" w:pos="0"/>
        </w:tabs>
        <w:spacing w:after="80"/>
        <w:jc w:val="both"/>
        <w:rPr>
          <w:rFonts w:ascii="Arial" w:hAnsi="Arial" w:cs="Arial"/>
          <w:sz w:val="20"/>
        </w:rPr>
      </w:pPr>
      <w:r w:rsidRPr="00B96A14">
        <w:rPr>
          <w:rFonts w:ascii="Arial" w:hAnsi="Arial" w:cs="Arial"/>
          <w:sz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944"/>
        <w:gridCol w:w="1056"/>
        <w:gridCol w:w="1264"/>
        <w:gridCol w:w="1557"/>
        <w:gridCol w:w="1523"/>
      </w:tblGrid>
      <w:tr w:rsidR="006C2BE9" w:rsidRPr="00D85865" w:rsidTr="006C2BE9">
        <w:trPr>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rsidR="006C2BE9" w:rsidRPr="00D85865" w:rsidRDefault="006C2BE9" w:rsidP="006C2BE9">
            <w:pPr>
              <w:tabs>
                <w:tab w:val="left" w:pos="0"/>
              </w:tabs>
              <w:autoSpaceDE w:val="0"/>
              <w:autoSpaceDN w:val="0"/>
              <w:jc w:val="center"/>
              <w:rPr>
                <w:rFonts w:ascii="Arial" w:hAnsi="Arial" w:cs="Arial"/>
                <w:b/>
                <w:sz w:val="18"/>
                <w:szCs w:val="18"/>
              </w:rPr>
            </w:pPr>
            <w:r w:rsidRPr="00D85865">
              <w:rPr>
                <w:rFonts w:ascii="Arial" w:hAnsi="Arial" w:cs="Arial"/>
                <w:b/>
                <w:sz w:val="18"/>
                <w:szCs w:val="18"/>
              </w:rPr>
              <w:t>CURRENT OR PROPOSED SYSTEMS SERVED</w:t>
            </w:r>
          </w:p>
        </w:tc>
      </w:tr>
      <w:tr w:rsidR="006C2BE9" w:rsidRPr="00D85865" w:rsidTr="00736571">
        <w:trPr>
          <w:trHeight w:val="541"/>
          <w:jc w:val="center"/>
        </w:trPr>
        <w:tc>
          <w:tcPr>
            <w:tcW w:w="2500" w:type="pct"/>
            <w:gridSpan w:val="2"/>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Water System Name</w:t>
            </w:r>
          </w:p>
        </w:tc>
        <w:tc>
          <w:tcPr>
            <w:tcW w:w="48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PWS ID No.</w:t>
            </w:r>
          </w:p>
        </w:tc>
        <w:tc>
          <w:tcPr>
            <w:tcW w:w="585"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Population Served</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Number of Connections</w:t>
            </w:r>
          </w:p>
        </w:tc>
        <w:tc>
          <w:tcPr>
            <w:tcW w:w="705" w:type="pct"/>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rsidR="006C2BE9" w:rsidRPr="00736571" w:rsidRDefault="00280E97"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What % of the system’s</w:t>
            </w:r>
            <w:r w:rsidR="006C2BE9" w:rsidRPr="00736571">
              <w:rPr>
                <w:rFonts w:ascii="Arial" w:hAnsi="Arial" w:cs="Arial"/>
                <w:b/>
                <w:sz w:val="18"/>
                <w:szCs w:val="18"/>
              </w:rPr>
              <w:t xml:space="preserve"> water does the entity provide?</w:t>
            </w:r>
          </w:p>
        </w:tc>
      </w:tr>
      <w:bookmarkStart w:id="1" w:name="Text237"/>
      <w:tr w:rsidR="006C2BE9" w:rsidRPr="00D85865" w:rsidTr="00BC2447">
        <w:trPr>
          <w:trHeight w:val="216"/>
          <w:jc w:val="center"/>
        </w:trPr>
        <w:tc>
          <w:tcPr>
            <w:tcW w:w="2500" w:type="pct"/>
            <w:gridSpan w:val="2"/>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7"/>
                  <w:enabled/>
                  <w:calcOnExit w:val="0"/>
                  <w:textInput>
                    <w:maxLength w:val="55"/>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1"/>
          </w:p>
        </w:tc>
        <w:tc>
          <w:tcPr>
            <w:tcW w:w="48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F57926" w:rsidP="006C2BE9">
            <w:pPr>
              <w:tabs>
                <w:tab w:val="left" w:pos="0"/>
              </w:tabs>
              <w:autoSpaceDE w:val="0"/>
              <w:autoSpaceDN w:val="0"/>
              <w:jc w:val="center"/>
              <w:rPr>
                <w:rFonts w:ascii="Arial" w:hAnsi="Arial" w:cs="Arial"/>
                <w:sz w:val="20"/>
                <w:szCs w:val="18"/>
              </w:rPr>
            </w:pPr>
            <w:bookmarkStart w:id="2" w:name="Text238"/>
            <w:r>
              <w:rPr>
                <w:rFonts w:ascii="Arial" w:hAnsi="Arial" w:cs="Arial"/>
                <w:sz w:val="20"/>
                <w:szCs w:val="18"/>
              </w:rPr>
              <w:t>TX</w:t>
            </w:r>
            <w:r w:rsidR="006C2BE9" w:rsidRPr="00BC2447">
              <w:rPr>
                <w:rFonts w:ascii="Arial" w:hAnsi="Arial" w:cs="Arial"/>
                <w:sz w:val="20"/>
                <w:szCs w:val="18"/>
              </w:rPr>
              <w:fldChar w:fldCharType="begin">
                <w:ffData>
                  <w:name w:val="Text238"/>
                  <w:enabled/>
                  <w:calcOnExit w:val="0"/>
                  <w:textInput>
                    <w:maxLength w:val="7"/>
                  </w:textInput>
                </w:ffData>
              </w:fldChar>
            </w:r>
            <w:r w:rsidR="006C2BE9" w:rsidRPr="00BC2447">
              <w:rPr>
                <w:rFonts w:ascii="Arial" w:hAnsi="Arial" w:cs="Arial"/>
                <w:sz w:val="20"/>
                <w:szCs w:val="18"/>
              </w:rPr>
              <w:instrText xml:space="preserve"> FORMTEXT </w:instrText>
            </w:r>
            <w:r w:rsidR="006C2BE9" w:rsidRPr="00BC2447">
              <w:rPr>
                <w:rFonts w:ascii="Arial" w:hAnsi="Arial" w:cs="Arial"/>
                <w:sz w:val="20"/>
                <w:szCs w:val="18"/>
              </w:rPr>
            </w:r>
            <w:r w:rsidR="006C2BE9" w:rsidRPr="00BC2447">
              <w:rPr>
                <w:rFonts w:ascii="Arial" w:hAnsi="Arial" w:cs="Arial"/>
                <w:sz w:val="20"/>
                <w:szCs w:val="18"/>
              </w:rPr>
              <w:fldChar w:fldCharType="separate"/>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sz w:val="20"/>
                <w:szCs w:val="18"/>
              </w:rPr>
              <w:fldChar w:fldCharType="end"/>
            </w:r>
            <w:bookmarkEnd w:id="2"/>
          </w:p>
        </w:tc>
        <w:bookmarkStart w:id="3" w:name="Text239"/>
        <w:tc>
          <w:tcPr>
            <w:tcW w:w="585"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9"/>
                  <w:enabled/>
                  <w:calcOnExit w:val="0"/>
                  <w:textInput>
                    <w:type w:val="number"/>
                    <w:maxLength w:val="8"/>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3"/>
          </w:p>
        </w:tc>
        <w:bookmarkStart w:id="4" w:name="Text240"/>
        <w:tc>
          <w:tcPr>
            <w:tcW w:w="721"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0"/>
                  <w:enabled/>
                  <w:calcOnExit w:val="0"/>
                  <w:textInput>
                    <w:type w:val="number"/>
                    <w:maxLength w:val="9"/>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4"/>
          </w:p>
        </w:tc>
        <w:bookmarkStart w:id="5" w:name="Text241"/>
        <w:tc>
          <w:tcPr>
            <w:tcW w:w="705" w:type="pct"/>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1"/>
                  <w:enabled/>
                  <w:calcOnExit w:val="0"/>
                  <w:textInput>
                    <w:type w:val="number"/>
                    <w:maxLength w:val="3"/>
                    <w:format w:val="###%"/>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5"/>
          </w:p>
        </w:tc>
      </w:tr>
      <w:tr w:rsidR="006C2BE9" w:rsidRPr="00D85865" w:rsidTr="006C2BE9">
        <w:trPr>
          <w:trHeight w:hRule="exact" w:val="20"/>
          <w:jc w:val="center"/>
        </w:trPr>
        <w:tc>
          <w:tcPr>
            <w:tcW w:w="5000" w:type="pct"/>
            <w:gridSpan w:val="6"/>
            <w:tcBorders>
              <w:top w:val="single" w:sz="4" w:space="0" w:color="auto"/>
              <w:left w:val="nil"/>
              <w:bottom w:val="single" w:sz="4" w:space="0" w:color="auto"/>
              <w:right w:val="nil"/>
            </w:tcBorders>
            <w:tcMar>
              <w:top w:w="43" w:type="dxa"/>
              <w:left w:w="115" w:type="dxa"/>
              <w:bottom w:w="43" w:type="dxa"/>
              <w:right w:w="115" w:type="dxa"/>
            </w:tcMar>
          </w:tcPr>
          <w:p w:rsidR="006C2BE9" w:rsidRPr="00D85865" w:rsidRDefault="006C2BE9" w:rsidP="006C2BE9">
            <w:pPr>
              <w:tabs>
                <w:tab w:val="left" w:pos="0"/>
              </w:tabs>
              <w:autoSpaceDE w:val="0"/>
              <w:autoSpaceDN w:val="0"/>
              <w:jc w:val="center"/>
              <w:rPr>
                <w:rFonts w:ascii="Arial" w:hAnsi="Arial" w:cs="Arial"/>
                <w:sz w:val="20"/>
              </w:rPr>
            </w:pP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3574" w:type="pct"/>
            <w:gridSpan w:val="4"/>
            <w:tcBorders>
              <w:top w:val="single" w:sz="4" w:space="0" w:color="auto"/>
              <w:left w:val="single" w:sz="12" w:space="0" w:color="auto"/>
              <w:bottom w:val="single" w:sz="4" w:space="0" w:color="auto"/>
              <w:right w:val="single" w:sz="4" w:space="0" w:color="auto"/>
            </w:tcBorders>
            <w:shd w:val="clear" w:color="auto" w:fill="D9D9D9"/>
          </w:tcPr>
          <w:p w:rsidR="006C2BE9" w:rsidRPr="00736571" w:rsidRDefault="006C2BE9" w:rsidP="006C2BE9">
            <w:pPr>
              <w:rPr>
                <w:rFonts w:ascii="Arial" w:hAnsi="Arial" w:cs="Arial"/>
                <w:b/>
                <w:bCs/>
                <w:sz w:val="18"/>
                <w:szCs w:val="18"/>
              </w:rPr>
            </w:pPr>
            <w:r w:rsidRPr="00736571">
              <w:rPr>
                <w:rFonts w:ascii="Arial" w:hAnsi="Arial" w:cs="Arial"/>
                <w:b/>
                <w:bCs/>
                <w:sz w:val="18"/>
                <w:szCs w:val="18"/>
              </w:rPr>
              <w:t>Consolidation Checklist</w:t>
            </w:r>
          </w:p>
        </w:tc>
        <w:tc>
          <w:tcPr>
            <w:tcW w:w="721" w:type="pct"/>
            <w:tcBorders>
              <w:top w:val="single" w:sz="4" w:space="0" w:color="auto"/>
              <w:left w:val="single" w:sz="4" w:space="0" w:color="auto"/>
              <w:bottom w:val="single" w:sz="4" w:space="0" w:color="auto"/>
              <w:right w:val="single" w:sz="4" w:space="0" w:color="auto"/>
            </w:tcBorders>
            <w:shd w:val="clear" w:color="auto" w:fill="D9D9D9"/>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Yes</w:t>
            </w:r>
          </w:p>
        </w:tc>
        <w:tc>
          <w:tcPr>
            <w:tcW w:w="705" w:type="pct"/>
            <w:tcBorders>
              <w:top w:val="single" w:sz="4" w:space="0" w:color="auto"/>
              <w:left w:val="single" w:sz="4" w:space="0" w:color="auto"/>
              <w:bottom w:val="single" w:sz="4" w:space="0" w:color="auto"/>
              <w:right w:val="single" w:sz="12" w:space="0" w:color="auto"/>
            </w:tcBorders>
            <w:shd w:val="clear" w:color="auto" w:fill="D9D9D9"/>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No</w:t>
            </w: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currently own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6" w:name="Check1"/>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
                  <w:enabled/>
                  <w:calcOnExit w:val="0"/>
                  <w:checkBox>
                    <w:sizeAuto/>
                    <w:default w:val="0"/>
                  </w:checkBox>
                </w:ffData>
              </w:fldChar>
            </w:r>
            <w:bookmarkStart w:id="7" w:name="Check2"/>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7"/>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2.</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propose to take over ownership of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3"/>
                  <w:enabled/>
                  <w:calcOnExit w:val="0"/>
                  <w:checkBox>
                    <w:sizeAuto/>
                    <w:default w:val="0"/>
                  </w:checkBox>
                </w:ffData>
              </w:fldChar>
            </w:r>
            <w:bookmarkStart w:id="8" w:name="Check3"/>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8"/>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4"/>
                  <w:enabled/>
                  <w:calcOnExit w:val="0"/>
                  <w:checkBox>
                    <w:sizeAuto/>
                    <w:default w:val="0"/>
                  </w:checkBox>
                </w:ffData>
              </w:fldChar>
            </w:r>
            <w:bookmarkStart w:id="9" w:name="Check4"/>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9"/>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3.</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entity providing or will it provide water service to this system through an interconnection with the entity’s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bookmarkStart w:id="10" w:name="Check5"/>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0"/>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6"/>
                  <w:enabled/>
                  <w:calcOnExit w:val="0"/>
                  <w:checkBox>
                    <w:sizeAuto/>
                    <w:default w:val="0"/>
                  </w:checkBox>
                </w:ffData>
              </w:fldChar>
            </w:r>
            <w:bookmarkStart w:id="11" w:name="Check6"/>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1"/>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4.</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outages?</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7"/>
                  <w:enabled/>
                  <w:calcOnExit w:val="0"/>
                  <w:checkBox>
                    <w:sizeAuto/>
                    <w:default w:val="0"/>
                  </w:checkBox>
                </w:ffData>
              </w:fldChar>
            </w:r>
            <w:bookmarkStart w:id="12" w:name="Check7"/>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2"/>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8"/>
                  <w:enabled/>
                  <w:calcOnExit w:val="0"/>
                  <w:checkBox>
                    <w:sizeAuto/>
                    <w:default w:val="0"/>
                  </w:checkBox>
                </w:ffData>
              </w:fldChar>
            </w:r>
            <w:bookmarkStart w:id="13" w:name="Check8"/>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3"/>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5.</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distribution system disinfection residuals of less than 0.2 mg/l free chlorine or 0.5 mg/l chloramines as applicable?</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9"/>
                  <w:enabled/>
                  <w:calcOnExit w:val="0"/>
                  <w:checkBox>
                    <w:sizeAuto/>
                    <w:default w:val="0"/>
                  </w:checkBox>
                </w:ffData>
              </w:fldChar>
            </w:r>
            <w:bookmarkStart w:id="14" w:name="Check9"/>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4"/>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0"/>
                  <w:enabled/>
                  <w:calcOnExit w:val="0"/>
                  <w:checkBox>
                    <w:sizeAuto/>
                    <w:default w:val="0"/>
                  </w:checkBox>
                </w:ffData>
              </w:fldChar>
            </w:r>
            <w:bookmarkStart w:id="15" w:name="Check10"/>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5"/>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6.</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water production capability less than 85% of the minimum required by TCEQ?</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1"/>
                  <w:enabled/>
                  <w:calcOnExit w:val="0"/>
                  <w:checkBox>
                    <w:sizeAuto/>
                    <w:default w:val="0"/>
                  </w:checkBox>
                </w:ffData>
              </w:fldChar>
            </w:r>
            <w:bookmarkStart w:id="16" w:name="Check11"/>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bookmarkStart w:id="17" w:name="Check12"/>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7"/>
          </w:p>
        </w:tc>
        <w:bookmarkStart w:id="18" w:name="_GoBack"/>
        <w:bookmarkEnd w:id="18"/>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7.</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treated water storage capacity less than 85% of the minimum required by TCEQ (including total storage, elevated storage, and/or pressure tank)?</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bookmarkStart w:id="19" w:name="Check13"/>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19"/>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4"/>
                  <w:enabled/>
                  <w:calcOnExit w:val="0"/>
                  <w:checkBox>
                    <w:sizeAuto/>
                    <w:default w:val="0"/>
                  </w:checkBox>
                </w:ffData>
              </w:fldChar>
            </w:r>
            <w:bookmarkStart w:id="20" w:name="Check14"/>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0"/>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8.</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below 20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5"/>
                  <w:enabled/>
                  <w:calcOnExit w:val="0"/>
                  <w:checkBox>
                    <w:sizeAuto/>
                    <w:default w:val="0"/>
                  </w:checkBox>
                </w:ffData>
              </w:fldChar>
            </w:r>
            <w:bookmarkStart w:id="21" w:name="Check15"/>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1"/>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6"/>
                  <w:enabled/>
                  <w:calcOnExit w:val="0"/>
                  <w:checkBox>
                    <w:sizeAuto/>
                    <w:default w:val="0"/>
                  </w:checkBox>
                </w:ffData>
              </w:fldChar>
            </w:r>
            <w:bookmarkStart w:id="22" w:name="Check16"/>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2"/>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9.</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between 20 and 35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7"/>
                  <w:enabled/>
                  <w:calcOnExit w:val="0"/>
                  <w:checkBox>
                    <w:sizeAuto/>
                    <w:default w:val="0"/>
                  </w:checkBox>
                </w:ffData>
              </w:fldChar>
            </w:r>
            <w:bookmarkStart w:id="23" w:name="Check17"/>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3"/>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8"/>
                  <w:enabled/>
                  <w:calcOnExit w:val="0"/>
                  <w:checkBox>
                    <w:sizeAuto/>
                    <w:default w:val="0"/>
                  </w:checkBox>
                </w:ffData>
              </w:fldChar>
            </w:r>
            <w:bookmarkStart w:id="24" w:name="Check18"/>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4"/>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10.</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entity’s system experienced documented instances of water contaminants exceeding the primary and secondary Maximum Contaminant Level (MCL)?</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9"/>
                  <w:enabled/>
                  <w:calcOnExit w:val="0"/>
                  <w:checkBox>
                    <w:sizeAuto/>
                    <w:default w:val="0"/>
                  </w:checkBox>
                </w:ffData>
              </w:fldChar>
            </w:r>
            <w:bookmarkStart w:id="25" w:name="Check19"/>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5"/>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0"/>
                  <w:enabled/>
                  <w:calcOnExit w:val="0"/>
                  <w:checkBox>
                    <w:sizeAuto/>
                    <w:default w:val="0"/>
                  </w:checkBox>
                </w:ffData>
              </w:fldChar>
            </w:r>
            <w:bookmarkStart w:id="26" w:name="Check20"/>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6"/>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11.</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 experiencing documented water distribution losses of greater than 25%?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1"/>
                  <w:enabled/>
                  <w:calcOnExit w:val="0"/>
                  <w:checkBox>
                    <w:sizeAuto/>
                    <w:default w:val="0"/>
                  </w:checkBox>
                </w:ffData>
              </w:fldChar>
            </w:r>
            <w:bookmarkStart w:id="27" w:name="Check21"/>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7"/>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2"/>
                  <w:enabled/>
                  <w:calcOnExit w:val="0"/>
                  <w:checkBox>
                    <w:sizeAuto/>
                    <w:default w:val="0"/>
                  </w:checkBox>
                </w:ffData>
              </w:fldChar>
            </w:r>
            <w:bookmarkStart w:id="28" w:name="Check22"/>
            <w:r>
              <w:rPr>
                <w:rFonts w:ascii="Arial" w:hAnsi="Arial" w:cs="Arial"/>
                <w:bCs/>
                <w:sz w:val="20"/>
              </w:rPr>
              <w:instrText xml:space="preserve"> FORMCHECKBOX </w:instrText>
            </w:r>
            <w:r w:rsidR="00EF05D3">
              <w:rPr>
                <w:rFonts w:ascii="Arial" w:hAnsi="Arial" w:cs="Arial"/>
                <w:bCs/>
                <w:sz w:val="20"/>
              </w:rPr>
            </w:r>
            <w:r w:rsidR="00EF05D3">
              <w:rPr>
                <w:rFonts w:ascii="Arial" w:hAnsi="Arial" w:cs="Arial"/>
                <w:bCs/>
                <w:sz w:val="20"/>
              </w:rPr>
              <w:fldChar w:fldCharType="separate"/>
            </w:r>
            <w:r>
              <w:rPr>
                <w:rFonts w:ascii="Arial" w:hAnsi="Arial" w:cs="Arial"/>
                <w:bCs/>
                <w:sz w:val="20"/>
              </w:rPr>
              <w:fldChar w:fldCharType="end"/>
            </w:r>
            <w:bookmarkEnd w:id="28"/>
          </w:p>
        </w:tc>
      </w:tr>
      <w:tr w:rsidR="006C2BE9" w:rsidRPr="001F0C17" w:rsidTr="006C2BE9">
        <w:tblPrEx>
          <w:tblCellMar>
            <w:top w:w="43" w:type="dxa"/>
            <w:left w:w="115" w:type="dxa"/>
            <w:bottom w:w="43" w:type="dxa"/>
            <w:right w:w="115" w:type="dxa"/>
          </w:tblCellMar>
          <w:tblLook w:val="0000" w:firstRow="0" w:lastRow="0" w:firstColumn="0" w:lastColumn="0" w:noHBand="0" w:noVBand="0"/>
        </w:tblPrEx>
        <w:trPr>
          <w:cantSplit/>
          <w:trHeight w:hRule="exact" w:val="20"/>
          <w:jc w:val="center"/>
        </w:trPr>
        <w:tc>
          <w:tcPr>
            <w:tcW w:w="5000" w:type="pct"/>
            <w:gridSpan w:val="6"/>
            <w:tcBorders>
              <w:left w:val="nil"/>
              <w:bottom w:val="single" w:sz="4" w:space="0" w:color="auto"/>
              <w:right w:val="nil"/>
            </w:tcBorders>
            <w:shd w:val="clear" w:color="auto" w:fill="auto"/>
          </w:tcPr>
          <w:p w:rsidR="006C2BE9" w:rsidRDefault="006C2BE9" w:rsidP="006C2BE9">
            <w:pPr>
              <w:jc w:val="center"/>
              <w:rPr>
                <w:rFonts w:ascii="Arial" w:hAnsi="Arial" w:cs="Arial"/>
                <w:bCs/>
                <w:sz w:val="2"/>
                <w:szCs w:val="2"/>
              </w:rPr>
            </w:pPr>
          </w:p>
          <w:p w:rsidR="006C2BE9" w:rsidRPr="001F0C17" w:rsidRDefault="006C2BE9" w:rsidP="006C2BE9">
            <w:pPr>
              <w:rPr>
                <w:rFonts w:ascii="Arial" w:hAnsi="Arial" w:cs="Arial"/>
                <w:sz w:val="2"/>
                <w:szCs w:val="2"/>
              </w:rPr>
            </w:pPr>
          </w:p>
          <w:p w:rsidR="006C2BE9" w:rsidRDefault="006C2BE9" w:rsidP="006C2BE9">
            <w:pPr>
              <w:rPr>
                <w:rFonts w:ascii="Arial" w:hAnsi="Arial" w:cs="Arial"/>
                <w:sz w:val="2"/>
                <w:szCs w:val="2"/>
              </w:rPr>
            </w:pPr>
          </w:p>
          <w:p w:rsidR="006C2BE9" w:rsidRPr="001F0C17" w:rsidRDefault="006C2BE9" w:rsidP="006C2BE9">
            <w:pPr>
              <w:tabs>
                <w:tab w:val="left" w:pos="1526"/>
              </w:tabs>
              <w:rPr>
                <w:rFonts w:ascii="Arial" w:hAnsi="Arial" w:cs="Arial"/>
                <w:sz w:val="2"/>
                <w:szCs w:val="2"/>
              </w:rPr>
            </w:pPr>
            <w:r>
              <w:rPr>
                <w:rFonts w:ascii="Arial" w:hAnsi="Arial" w:cs="Arial"/>
                <w:sz w:val="2"/>
                <w:szCs w:val="2"/>
              </w:rPr>
              <w:tab/>
            </w: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72"/>
          <w:jc w:val="center"/>
        </w:trPr>
        <w:tc>
          <w:tcPr>
            <w:tcW w:w="5000" w:type="pct"/>
            <w:gridSpan w:val="6"/>
            <w:tcBorders>
              <w:left w:val="single" w:sz="12" w:space="0" w:color="auto"/>
              <w:bottom w:val="single" w:sz="4" w:space="0" w:color="auto"/>
              <w:right w:val="single" w:sz="12" w:space="0" w:color="auto"/>
            </w:tcBorders>
            <w:shd w:val="clear" w:color="auto" w:fill="D9D9D9"/>
            <w:vAlign w:val="center"/>
          </w:tcPr>
          <w:p w:rsidR="006C2BE9" w:rsidRPr="00736571" w:rsidRDefault="00280E97" w:rsidP="006C2BE9">
            <w:pPr>
              <w:rPr>
                <w:rFonts w:ascii="Arial" w:hAnsi="Arial" w:cs="Arial"/>
                <w:b/>
                <w:bCs/>
                <w:sz w:val="18"/>
                <w:szCs w:val="18"/>
              </w:rPr>
            </w:pPr>
            <w:r w:rsidRPr="00736571">
              <w:rPr>
                <w:rFonts w:ascii="Arial" w:hAnsi="Arial" w:cs="Arial"/>
                <w:b/>
                <w:bCs/>
                <w:sz w:val="18"/>
                <w:szCs w:val="18"/>
              </w:rPr>
              <w:t>For each “Yes” response to Q</w:t>
            </w:r>
            <w:r w:rsidR="006C2BE9" w:rsidRPr="00736571">
              <w:rPr>
                <w:rFonts w:ascii="Arial" w:hAnsi="Arial" w:cs="Arial"/>
                <w:b/>
                <w:bCs/>
                <w:sz w:val="18"/>
                <w:szCs w:val="18"/>
              </w:rPr>
              <w:t>uestions 4-11, indicate the solution proposed by this project.</w:t>
            </w:r>
          </w:p>
        </w:tc>
      </w:tr>
      <w:tr w:rsidR="006C2BE9" w:rsidRPr="00867B79" w:rsidTr="006C2BE9">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500" w:type="pct"/>
            <w:gridSpan w:val="2"/>
            <w:tcBorders>
              <w:left w:val="single" w:sz="12" w:space="0" w:color="auto"/>
              <w:bottom w:val="single" w:sz="4" w:space="0" w:color="auto"/>
              <w:right w:val="single" w:sz="4" w:space="0" w:color="auto"/>
            </w:tcBorders>
            <w:shd w:val="clear" w:color="auto" w:fill="D9D9D9"/>
            <w:vAlign w:val="center"/>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Identified Problem</w:t>
            </w:r>
          </w:p>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(from above checklist)</w:t>
            </w:r>
          </w:p>
        </w:tc>
        <w:tc>
          <w:tcPr>
            <w:tcW w:w="2500" w:type="pct"/>
            <w:gridSpan w:val="4"/>
            <w:tcBorders>
              <w:left w:val="single" w:sz="4" w:space="0" w:color="auto"/>
              <w:bottom w:val="single" w:sz="4" w:space="0" w:color="auto"/>
              <w:right w:val="single" w:sz="12" w:space="0" w:color="auto"/>
            </w:tcBorders>
            <w:shd w:val="clear" w:color="auto" w:fill="D9D9D9"/>
            <w:vAlign w:val="center"/>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Proposed Solution</w:t>
            </w:r>
          </w:p>
        </w:tc>
      </w:tr>
      <w:tr w:rsidR="006C2BE9" w:rsidRPr="00867B79" w:rsidTr="00BC2447">
        <w:tblPrEx>
          <w:tblCellMar>
            <w:top w:w="43" w:type="dxa"/>
            <w:left w:w="115" w:type="dxa"/>
            <w:bottom w:w="43" w:type="dxa"/>
            <w:right w:w="115" w:type="dxa"/>
          </w:tblCellMar>
          <w:tblLook w:val="0000" w:firstRow="0" w:lastRow="0" w:firstColumn="0" w:lastColumn="0" w:noHBand="0" w:noVBand="0"/>
        </w:tblPrEx>
        <w:trPr>
          <w:cantSplit/>
          <w:trHeight w:hRule="exact" w:val="260"/>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4"/>
                  <w:enabled/>
                  <w:calcOnExit w:val="0"/>
                  <w:textInput/>
                </w:ffData>
              </w:fldChar>
            </w:r>
            <w:bookmarkStart w:id="29" w:name="Text264"/>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29"/>
          </w:p>
        </w:tc>
        <w:bookmarkStart w:id="30" w:name="Text265"/>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5"/>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0"/>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6"/>
                  <w:enabled/>
                  <w:calcOnExit w:val="0"/>
                  <w:textInput/>
                </w:ffData>
              </w:fldChar>
            </w:r>
            <w:bookmarkStart w:id="31" w:name="Text266"/>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1"/>
          </w:p>
        </w:tc>
        <w:bookmarkStart w:id="32" w:name="Text267"/>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7"/>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2"/>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8"/>
                  <w:enabled/>
                  <w:calcOnExit w:val="0"/>
                  <w:textInput/>
                </w:ffData>
              </w:fldChar>
            </w:r>
            <w:bookmarkStart w:id="33" w:name="Text268"/>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3"/>
          </w:p>
        </w:tc>
        <w:bookmarkStart w:id="34" w:name="Text269"/>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9"/>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4"/>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23"/>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0"/>
                  <w:enabled/>
                  <w:calcOnExit w:val="0"/>
                  <w:textInput/>
                </w:ffData>
              </w:fldChar>
            </w:r>
            <w:bookmarkStart w:id="35" w:name="Text270"/>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5"/>
          </w:p>
        </w:tc>
        <w:bookmarkStart w:id="36" w:name="Text271"/>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1"/>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6"/>
          </w:p>
        </w:tc>
      </w:tr>
    </w:tbl>
    <w:p w:rsidR="006C2BE9" w:rsidRPr="005D46A8" w:rsidRDefault="006C2BE9" w:rsidP="00C631BA">
      <w:pPr>
        <w:pStyle w:val="Title"/>
      </w:pPr>
    </w:p>
    <w:sectPr w:rsidR="006C2BE9" w:rsidRPr="005D46A8" w:rsidSect="00736571">
      <w:headerReference w:type="first" r:id="rId8"/>
      <w:footerReference w:type="first" r:id="rId9"/>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98" w:rsidRDefault="00402898" w:rsidP="005D03A7">
      <w:r>
        <w:separator/>
      </w:r>
    </w:p>
  </w:endnote>
  <w:endnote w:type="continuationSeparator" w:id="0">
    <w:p w:rsidR="00402898" w:rsidRDefault="00402898"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E5" w:rsidRPr="00716C9D" w:rsidRDefault="00DB6F99" w:rsidP="00716C9D">
    <w:pPr>
      <w:pStyle w:val="Footer"/>
      <w:tabs>
        <w:tab w:val="clear" w:pos="4680"/>
        <w:tab w:val="clear" w:pos="9360"/>
        <w:tab w:val="right" w:pos="10800"/>
      </w:tabs>
      <w:rPr>
        <w:rFonts w:ascii="Arial" w:hAnsi="Arial" w:cs="Arial"/>
        <w:sz w:val="20"/>
      </w:rPr>
    </w:pPr>
    <w:r>
      <w:rPr>
        <w:rFonts w:ascii="Arial" w:hAnsi="Arial" w:cs="Arial"/>
        <w:sz w:val="20"/>
      </w:rPr>
      <w:t>Form DW-010 (12/201</w:t>
    </w:r>
    <w:r w:rsidR="00EF05D3">
      <w:rPr>
        <w:rFonts w:ascii="Arial" w:hAnsi="Arial" w:cs="Arial"/>
        <w:sz w:val="20"/>
      </w:rPr>
      <w:t>9</w:t>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98" w:rsidRDefault="00402898" w:rsidP="005D03A7">
      <w:r>
        <w:separator/>
      </w:r>
    </w:p>
  </w:footnote>
  <w:footnote w:type="continuationSeparator" w:id="0">
    <w:p w:rsidR="00402898" w:rsidRDefault="00402898"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A14E08">
      <w:rPr>
        <w:rFonts w:ascii="Arial" w:hAnsi="Arial" w:cs="Arial"/>
        <w:b/>
      </w:rPr>
      <w:t>Project Update Form</w:t>
    </w:r>
  </w:p>
  <w:p w:rsidR="00420E13" w:rsidRPr="005C6345" w:rsidRDefault="00420E13" w:rsidP="00420E13">
    <w:pPr>
      <w:pStyle w:val="Header"/>
      <w:jc w:val="center"/>
      <w:rPr>
        <w:rFonts w:ascii="Arial" w:hAnsi="Arial" w:cs="Arial"/>
        <w:b/>
        <w:sz w:val="8"/>
        <w:szCs w:val="8"/>
      </w:rPr>
    </w:pPr>
  </w:p>
  <w:p w:rsidR="00F31DE5" w:rsidRPr="00420E13" w:rsidRDefault="00420E13" w:rsidP="00420E13">
    <w:pPr>
      <w:pStyle w:val="Header"/>
      <w:spacing w:after="80"/>
      <w:jc w:val="center"/>
      <w:rPr>
        <w:rFonts w:ascii="Arial" w:hAnsi="Arial" w:cs="Arial"/>
        <w:b/>
        <w:sz w:val="28"/>
        <w:szCs w:val="28"/>
      </w:rPr>
    </w:pPr>
    <w:r>
      <w:rPr>
        <w:rFonts w:ascii="Arial" w:hAnsi="Arial" w:cs="Arial"/>
        <w:b/>
        <w:sz w:val="28"/>
        <w:szCs w:val="28"/>
      </w:rPr>
      <w:t>Consolidation Project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1F22"/>
    <w:rsid w:val="000B344F"/>
    <w:rsid w:val="000C54B7"/>
    <w:rsid w:val="000C78FC"/>
    <w:rsid w:val="000D3893"/>
    <w:rsid w:val="000D70B3"/>
    <w:rsid w:val="000F09D3"/>
    <w:rsid w:val="001002B2"/>
    <w:rsid w:val="00100A47"/>
    <w:rsid w:val="00131D28"/>
    <w:rsid w:val="00154D43"/>
    <w:rsid w:val="00163CC8"/>
    <w:rsid w:val="00172D81"/>
    <w:rsid w:val="00186107"/>
    <w:rsid w:val="00192857"/>
    <w:rsid w:val="001C30F9"/>
    <w:rsid w:val="002018A6"/>
    <w:rsid w:val="00202F77"/>
    <w:rsid w:val="00212212"/>
    <w:rsid w:val="00212CC3"/>
    <w:rsid w:val="00216BAA"/>
    <w:rsid w:val="00233EEA"/>
    <w:rsid w:val="002352BB"/>
    <w:rsid w:val="0023657E"/>
    <w:rsid w:val="00257B43"/>
    <w:rsid w:val="00280E97"/>
    <w:rsid w:val="002849AE"/>
    <w:rsid w:val="0029666D"/>
    <w:rsid w:val="002C1DA4"/>
    <w:rsid w:val="002C27D0"/>
    <w:rsid w:val="002C4EC0"/>
    <w:rsid w:val="002D3FA1"/>
    <w:rsid w:val="002F7013"/>
    <w:rsid w:val="003005C1"/>
    <w:rsid w:val="00302B3F"/>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02898"/>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6D1906"/>
    <w:rsid w:val="00716C9D"/>
    <w:rsid w:val="00717431"/>
    <w:rsid w:val="0072778C"/>
    <w:rsid w:val="00736571"/>
    <w:rsid w:val="00777E67"/>
    <w:rsid w:val="0078179F"/>
    <w:rsid w:val="0078728E"/>
    <w:rsid w:val="0078772B"/>
    <w:rsid w:val="0079752C"/>
    <w:rsid w:val="007E4D99"/>
    <w:rsid w:val="00813D75"/>
    <w:rsid w:val="00825FCD"/>
    <w:rsid w:val="00875F8E"/>
    <w:rsid w:val="00896746"/>
    <w:rsid w:val="008A6167"/>
    <w:rsid w:val="008B1A18"/>
    <w:rsid w:val="008C685D"/>
    <w:rsid w:val="008E3106"/>
    <w:rsid w:val="008E75E9"/>
    <w:rsid w:val="008F4779"/>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14E08"/>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31BA"/>
    <w:rsid w:val="00C665FF"/>
    <w:rsid w:val="00CC0FAD"/>
    <w:rsid w:val="00CC63D8"/>
    <w:rsid w:val="00CC7EDC"/>
    <w:rsid w:val="00CE3AE7"/>
    <w:rsid w:val="00CF69BF"/>
    <w:rsid w:val="00D12984"/>
    <w:rsid w:val="00D47ECD"/>
    <w:rsid w:val="00D52F72"/>
    <w:rsid w:val="00D76F2F"/>
    <w:rsid w:val="00D80A71"/>
    <w:rsid w:val="00D835A6"/>
    <w:rsid w:val="00D914D0"/>
    <w:rsid w:val="00DB326D"/>
    <w:rsid w:val="00DB6F99"/>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EF05D3"/>
    <w:rsid w:val="00F163A8"/>
    <w:rsid w:val="00F25E5A"/>
    <w:rsid w:val="00F306A4"/>
    <w:rsid w:val="00F31DE5"/>
    <w:rsid w:val="00F35219"/>
    <w:rsid w:val="00F42831"/>
    <w:rsid w:val="00F42B98"/>
    <w:rsid w:val="00F45C18"/>
    <w:rsid w:val="00F57875"/>
    <w:rsid w:val="00F57926"/>
    <w:rsid w:val="00F7247F"/>
    <w:rsid w:val="00F74321"/>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269E3"/>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2504-B969-4223-86CA-84AF8375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3160</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5</cp:revision>
  <cp:lastPrinted>2013-09-09T21:02:00Z</cp:lastPrinted>
  <dcterms:created xsi:type="dcterms:W3CDTF">2018-12-18T18:04:00Z</dcterms:created>
  <dcterms:modified xsi:type="dcterms:W3CDTF">2019-12-17T22:09:00Z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