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81"/>
        <w:tblW w:w="6480" w:type="dxa"/>
        <w:tblLook w:val="01E0" w:firstRow="1" w:lastRow="1" w:firstColumn="1" w:lastColumn="1" w:noHBand="0" w:noVBand="0"/>
      </w:tblPr>
      <w:tblGrid>
        <w:gridCol w:w="2142"/>
        <w:gridCol w:w="4338"/>
      </w:tblGrid>
      <w:tr w:rsidR="009A31BD" w:rsidRPr="000D70B3" w:rsidTr="009A31BD">
        <w:trPr>
          <w:trHeight w:hRule="exact" w:val="252"/>
        </w:trPr>
        <w:tc>
          <w:tcPr>
            <w:tcW w:w="2142" w:type="dxa"/>
            <w:vAlign w:val="bottom"/>
          </w:tcPr>
          <w:p w:rsidR="009A31BD" w:rsidRPr="000D70B3" w:rsidRDefault="009A31BD" w:rsidP="00092AB3">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rsidR="009A31BD" w:rsidRPr="000D70B3" w:rsidRDefault="009A31BD" w:rsidP="00092AB3">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r>
    </w:tbl>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9A31BD" w:rsidRPr="00C81C54" w:rsidTr="00092AB3">
        <w:trPr>
          <w:trHeight w:val="501"/>
          <w:jc w:val="center"/>
        </w:trPr>
        <w:tc>
          <w:tcPr>
            <w:tcW w:w="9320" w:type="dxa"/>
            <w:vAlign w:val="bottom"/>
          </w:tcPr>
          <w:p w:rsidR="009A31BD" w:rsidRPr="00C81C54" w:rsidRDefault="009A31BD" w:rsidP="00092AB3">
            <w:pPr>
              <w:autoSpaceDE w:val="0"/>
              <w:autoSpaceDN w:val="0"/>
              <w:spacing w:before="60" w:after="60"/>
              <w:rPr>
                <w:rFonts w:ascii="Arial" w:hAnsi="Arial" w:cs="Arial"/>
                <w:b/>
                <w:sz w:val="18"/>
                <w:szCs w:val="18"/>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(PIF #) for this update.</w:t>
            </w:r>
          </w:p>
        </w:tc>
        <w:tc>
          <w:tcPr>
            <w:tcW w:w="1610" w:type="dxa"/>
            <w:vAlign w:val="center"/>
          </w:tcPr>
          <w:p w:rsidR="009A31BD" w:rsidRPr="00C81C54" w:rsidRDefault="009A31BD" w:rsidP="00092AB3">
            <w:pPr>
              <w:tabs>
                <w:tab w:val="left" w:pos="2030"/>
                <w:tab w:val="left" w:pos="3031"/>
              </w:tabs>
              <w:autoSpaceDE w:val="0"/>
              <w:autoSpaceDN w:val="0"/>
              <w:spacing w:before="60" w:after="60"/>
              <w:jc w:val="center"/>
              <w:rPr>
                <w:rFonts w:ascii="Arial" w:hAnsi="Arial" w:cs="Arial"/>
                <w:sz w:val="18"/>
                <w:szCs w:val="18"/>
                <w:u w:val="single"/>
              </w:rPr>
            </w:pPr>
            <w:r w:rsidRPr="00C81C54">
              <w:rPr>
                <w:rFonts w:ascii="Arial" w:hAnsi="Arial" w:cs="Arial"/>
                <w:sz w:val="18"/>
                <w:szCs w:val="18"/>
                <w:u w:val="single"/>
              </w:rPr>
              <w:fldChar w:fldCharType="begin">
                <w:ffData>
                  <w:name w:val="Text339"/>
                  <w:enabled/>
                  <w:calcOnExit w:val="0"/>
                  <w:textInput/>
                </w:ffData>
              </w:fldChar>
            </w:r>
            <w:bookmarkStart w:id="0" w:name="Text339"/>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bookmarkEnd w:id="0"/>
          </w:p>
        </w:tc>
      </w:tr>
      <w:tr w:rsidR="009A31BD" w:rsidRPr="00C81C54" w:rsidTr="00092AB3">
        <w:trPr>
          <w:jc w:val="center"/>
        </w:trPr>
        <w:tc>
          <w:tcPr>
            <w:tcW w:w="9320" w:type="dxa"/>
            <w:vAlign w:val="bottom"/>
          </w:tcPr>
          <w:p w:rsidR="009A31BD" w:rsidRPr="00C81C54" w:rsidRDefault="009A31BD" w:rsidP="00092AB3">
            <w:pPr>
              <w:autoSpaceDE w:val="0"/>
              <w:autoSpaceDN w:val="0"/>
              <w:spacing w:before="60" w:after="60"/>
              <w:rPr>
                <w:rFonts w:ascii="Arial" w:hAnsi="Arial" w:cs="Arial"/>
                <w:b/>
                <w:sz w:val="18"/>
                <w:szCs w:val="18"/>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tc>
          <w:tcPr>
            <w:tcW w:w="1610" w:type="dxa"/>
            <w:vAlign w:val="center"/>
          </w:tcPr>
          <w:p w:rsidR="009A31BD" w:rsidRPr="00C81C54" w:rsidRDefault="009A31BD" w:rsidP="00092AB3">
            <w:pPr>
              <w:tabs>
                <w:tab w:val="left" w:pos="2030"/>
                <w:tab w:val="left" w:pos="3031"/>
              </w:tabs>
              <w:autoSpaceDE w:val="0"/>
              <w:autoSpaceDN w:val="0"/>
              <w:spacing w:before="60" w:after="60"/>
              <w:jc w:val="center"/>
              <w:rPr>
                <w:rFonts w:ascii="Arial" w:hAnsi="Arial" w:cs="Arial"/>
                <w:sz w:val="18"/>
                <w:szCs w:val="18"/>
              </w:rPr>
            </w:pPr>
            <w:r w:rsidRPr="00C81C54">
              <w:rPr>
                <w:rFonts w:ascii="Arial" w:hAnsi="Arial" w:cs="Arial"/>
                <w:sz w:val="18"/>
                <w:szCs w:val="18"/>
                <w:u w:val="single"/>
              </w:rPr>
              <w:fldChar w:fldCharType="begin">
                <w:ffData>
                  <w:name w:val=""/>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p w:rsidR="009B29E7" w:rsidRDefault="009B29E7" w:rsidP="00D6160D">
      <w:pPr>
        <w:rPr>
          <w:rFonts w:ascii="Arial" w:hAnsi="Arial" w:cs="Arial"/>
          <w:sz w:val="16"/>
          <w:szCs w:val="16"/>
        </w:rPr>
      </w:pPr>
    </w:p>
    <w:tbl>
      <w:tblPr>
        <w:tblW w:w="11043" w:type="dxa"/>
        <w:tblInd w:w="-90" w:type="dxa"/>
        <w:tblBorders>
          <w:top w:val="single" w:sz="5" w:space="0" w:color="FFFFFF"/>
          <w:left w:val="single" w:sz="5" w:space="0" w:color="FFFFFF"/>
          <w:bottom w:val="single" w:sz="5" w:space="0" w:color="FFFFFF"/>
          <w:right w:val="single" w:sz="5" w:space="0" w:color="FFFFFF"/>
          <w:insideH w:val="single" w:sz="5" w:space="0" w:color="FFFFFF"/>
          <w:insideV w:val="single" w:sz="5" w:space="0" w:color="FFFFFF"/>
        </w:tblBorders>
        <w:tblLayout w:type="fixed"/>
        <w:tblCellMar>
          <w:left w:w="0" w:type="dxa"/>
          <w:right w:w="0" w:type="dxa"/>
        </w:tblCellMar>
        <w:tblLook w:val="01E0" w:firstRow="1" w:lastRow="1" w:firstColumn="1" w:lastColumn="1" w:noHBand="0" w:noVBand="0"/>
      </w:tblPr>
      <w:tblGrid>
        <w:gridCol w:w="550"/>
        <w:gridCol w:w="3600"/>
        <w:gridCol w:w="5294"/>
        <w:gridCol w:w="794"/>
        <w:gridCol w:w="805"/>
      </w:tblGrid>
      <w:tr w:rsidR="003D5D15" w:rsidTr="003D5D15">
        <w:trPr>
          <w:trHeight w:hRule="exact" w:val="298"/>
        </w:trPr>
        <w:tc>
          <w:tcPr>
            <w:tcW w:w="11043" w:type="dxa"/>
            <w:gridSpan w:val="5"/>
            <w:tcBorders>
              <w:top w:val="nil"/>
              <w:left w:val="nil"/>
              <w:bottom w:val="nil"/>
              <w:right w:val="nil"/>
            </w:tcBorders>
            <w:shd w:val="clear" w:color="auto" w:fill="000000"/>
          </w:tcPr>
          <w:p w:rsidR="003D5D15" w:rsidRDefault="003D5D15" w:rsidP="00DC3843">
            <w:pPr>
              <w:pStyle w:val="TableParagraph"/>
              <w:spacing w:before="15"/>
              <w:ind w:left="107"/>
              <w:rPr>
                <w:b/>
                <w:sz w:val="18"/>
              </w:rPr>
            </w:pPr>
            <w:r>
              <w:rPr>
                <w:b/>
                <w:color w:val="FFFFFF"/>
                <w:sz w:val="18"/>
              </w:rPr>
              <w:t>Section 6. RATING CRITERIA FOR NPS PROJECTS</w:t>
            </w:r>
          </w:p>
        </w:tc>
      </w:tr>
      <w:tr w:rsidR="003D5D15" w:rsidTr="003D5D15">
        <w:trPr>
          <w:trHeight w:hRule="exact" w:val="512"/>
        </w:trPr>
        <w:tc>
          <w:tcPr>
            <w:tcW w:w="9444" w:type="dxa"/>
            <w:gridSpan w:val="3"/>
            <w:tcBorders>
              <w:left w:val="single" w:sz="12" w:space="0" w:color="000000"/>
              <w:bottom w:val="single" w:sz="4" w:space="0" w:color="000000"/>
              <w:right w:val="single" w:sz="4" w:space="0" w:color="000000"/>
            </w:tcBorders>
            <w:shd w:val="clear" w:color="auto" w:fill="D9D9D9"/>
          </w:tcPr>
          <w:p w:rsidR="003D5D15" w:rsidRDefault="003D5D15" w:rsidP="00DC3843">
            <w:pPr>
              <w:pStyle w:val="TableParagraph"/>
              <w:ind w:left="93"/>
              <w:rPr>
                <w:sz w:val="18"/>
              </w:rPr>
            </w:pPr>
            <w:r>
              <w:rPr>
                <w:sz w:val="18"/>
              </w:rPr>
              <w:t>This section should only be completed for Nonpoint Source Pollution Control Projects. For eligibility criteria, please refer to the Project Information Form Guidance.</w:t>
            </w:r>
          </w:p>
        </w:tc>
        <w:tc>
          <w:tcPr>
            <w:tcW w:w="794" w:type="dxa"/>
            <w:tcBorders>
              <w:left w:val="single" w:sz="4"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230"/>
              <w:rPr>
                <w:b/>
                <w:sz w:val="18"/>
              </w:rPr>
            </w:pPr>
            <w:r>
              <w:rPr>
                <w:b/>
                <w:sz w:val="18"/>
              </w:rPr>
              <w:t>Yes</w:t>
            </w:r>
          </w:p>
        </w:tc>
        <w:tc>
          <w:tcPr>
            <w:tcW w:w="805" w:type="dxa"/>
            <w:tcBorders>
              <w:left w:val="single" w:sz="4" w:space="0" w:color="000000"/>
              <w:bottom w:val="single" w:sz="4" w:space="0" w:color="000000"/>
              <w:right w:val="single" w:sz="12" w:space="0" w:color="000000"/>
            </w:tcBorders>
            <w:shd w:val="clear" w:color="auto" w:fill="D9D9D9"/>
          </w:tcPr>
          <w:p w:rsidR="003D5D15" w:rsidRDefault="003D5D15" w:rsidP="00DC3843">
            <w:pPr>
              <w:pStyle w:val="TableParagraph"/>
              <w:spacing w:line="206" w:lineRule="exact"/>
              <w:ind w:left="255" w:right="249"/>
              <w:jc w:val="center"/>
              <w:rPr>
                <w:b/>
                <w:sz w:val="18"/>
              </w:rPr>
            </w:pPr>
            <w:r>
              <w:rPr>
                <w:b/>
                <w:sz w:val="18"/>
              </w:rPr>
              <w:t>No</w:t>
            </w:r>
          </w:p>
        </w:tc>
      </w:tr>
      <w:tr w:rsidR="003D5D15" w:rsidTr="003D5D15">
        <w:trPr>
          <w:trHeight w:hRule="exact" w:val="1099"/>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93"/>
              <w:rPr>
                <w:b/>
                <w:sz w:val="18"/>
              </w:rPr>
            </w:pPr>
            <w:r>
              <w:rPr>
                <w:b/>
                <w:sz w:val="18"/>
              </w:rPr>
              <w:t>A.</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103"/>
              <w:rPr>
                <w:b/>
                <w:sz w:val="18"/>
              </w:rPr>
            </w:pPr>
            <w:r>
              <w:rPr>
                <w:b/>
                <w:sz w:val="18"/>
              </w:rPr>
              <w:t>Public Health Threat</w:t>
            </w:r>
          </w:p>
          <w:p w:rsidR="003D5D15" w:rsidRDefault="003D5D15" w:rsidP="00DC3843">
            <w:pPr>
              <w:pStyle w:val="TableParagraph"/>
              <w:spacing w:before="2"/>
              <w:ind w:left="103" w:right="206"/>
              <w:rPr>
                <w:sz w:val="18"/>
              </w:rPr>
            </w:pPr>
            <w:r>
              <w:rPr>
                <w:sz w:val="18"/>
              </w:rPr>
              <w:t>Has a public health official found that a nuisance dangerous to public health and safety exists resulting from water supply and sanitation problems in the area to be served by the proposed project?</w:t>
            </w:r>
          </w:p>
          <w:p w:rsidR="003D5D15" w:rsidRDefault="003D5D15" w:rsidP="00DC3843">
            <w:pPr>
              <w:pStyle w:val="TableParagraph"/>
              <w:ind w:left="103"/>
              <w:rPr>
                <w:sz w:val="18"/>
              </w:rPr>
            </w:pPr>
            <w:r>
              <w:rPr>
                <w:sz w:val="18"/>
              </w:rPr>
              <w:t xml:space="preserve">If </w:t>
            </w:r>
            <w:r>
              <w:rPr>
                <w:b/>
                <w:sz w:val="18"/>
              </w:rPr>
              <w:t xml:space="preserve">“Yes,” </w:t>
            </w:r>
            <w:r>
              <w:rPr>
                <w:sz w:val="18"/>
              </w:rPr>
              <w:t>attach a letter from a Designated Agent licensed by the TCEQ or a registered sanitarian from the Texas Department of State Health Services that documents the nuisance.</w:t>
            </w:r>
          </w:p>
        </w:tc>
        <w:tc>
          <w:tcPr>
            <w:tcW w:w="794" w:type="dxa"/>
            <w:tcBorders>
              <w:top w:val="single" w:sz="4" w:space="0" w:color="000000"/>
              <w:left w:val="single" w:sz="4" w:space="0" w:color="000000"/>
              <w:bottom w:val="single" w:sz="4" w:space="0" w:color="000000"/>
              <w:right w:val="single" w:sz="4" w:space="0" w:color="000000"/>
            </w:tcBorders>
          </w:tcPr>
          <w:p w:rsidR="003D5D15" w:rsidRDefault="003D5D15" w:rsidP="00DC3843">
            <w:pPr>
              <w:pStyle w:val="TableParagraph"/>
              <w:rPr>
                <w:b/>
                <w:sz w:val="20"/>
              </w:rPr>
            </w:pPr>
          </w:p>
          <w:p w:rsidR="003D5D15" w:rsidRDefault="003D5D15" w:rsidP="00DC3843">
            <w:pPr>
              <w:pStyle w:val="TableParagraph"/>
              <w:spacing w:before="6"/>
              <w:rPr>
                <w:b/>
                <w:sz w:val="18"/>
              </w:rPr>
            </w:pPr>
          </w:p>
          <w:p w:rsidR="009F07B8" w:rsidRDefault="009F07B8" w:rsidP="009F07B8">
            <w:pPr>
              <w:pStyle w:val="TableParagraph"/>
              <w:jc w:val="center"/>
              <w:rPr>
                <w:b/>
                <w:sz w:val="20"/>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spacing w:line="199" w:lineRule="exact"/>
              <w:ind w:left="290"/>
              <w:rPr>
                <w:sz w:val="19"/>
              </w:rPr>
            </w:pPr>
          </w:p>
          <w:p w:rsidR="003D5D15" w:rsidRDefault="003D5D15" w:rsidP="009F07B8">
            <w:pPr>
              <w:pStyle w:val="TableParagraph"/>
              <w:rPr>
                <w:b/>
                <w:sz w:val="18"/>
              </w:rPr>
            </w:pPr>
          </w:p>
        </w:tc>
        <w:tc>
          <w:tcPr>
            <w:tcW w:w="805" w:type="dxa"/>
            <w:tcBorders>
              <w:top w:val="single" w:sz="4" w:space="0" w:color="000000"/>
              <w:left w:val="single" w:sz="4" w:space="0" w:color="000000"/>
              <w:bottom w:val="single" w:sz="4" w:space="0" w:color="000000"/>
              <w:right w:val="single" w:sz="12" w:space="0" w:color="000000"/>
            </w:tcBorders>
          </w:tcPr>
          <w:p w:rsidR="003D5D15" w:rsidRDefault="003D5D15" w:rsidP="00DC3843">
            <w:pPr>
              <w:pStyle w:val="TableParagraph"/>
              <w:rPr>
                <w:b/>
                <w:sz w:val="20"/>
              </w:rPr>
            </w:pPr>
          </w:p>
          <w:p w:rsidR="003D5D15" w:rsidRDefault="003D5D15" w:rsidP="00DC3843">
            <w:pPr>
              <w:pStyle w:val="TableParagraph"/>
              <w:spacing w:before="6"/>
              <w:rPr>
                <w:b/>
                <w:sz w:val="18"/>
              </w:rPr>
            </w:pPr>
          </w:p>
          <w:p w:rsidR="003D5D15" w:rsidRDefault="009F07B8" w:rsidP="009F07B8">
            <w:pPr>
              <w:pStyle w:val="TableParagraph"/>
              <w:ind w:left="294"/>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rPr>
                <w:b/>
                <w:sz w:val="20"/>
              </w:rPr>
            </w:pPr>
          </w:p>
          <w:p w:rsidR="003D5D15" w:rsidRDefault="003D5D15" w:rsidP="00DC3843">
            <w:pPr>
              <w:pStyle w:val="TableParagraph"/>
              <w:spacing w:before="9"/>
              <w:rPr>
                <w:b/>
                <w:sz w:val="18"/>
              </w:rPr>
            </w:pPr>
          </w:p>
        </w:tc>
      </w:tr>
      <w:tr w:rsidR="003D5D15" w:rsidTr="003D5D15">
        <w:trPr>
          <w:trHeight w:hRule="exact" w:val="720"/>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93"/>
              <w:rPr>
                <w:b/>
                <w:sz w:val="18"/>
              </w:rPr>
            </w:pPr>
            <w:r>
              <w:rPr>
                <w:b/>
                <w:sz w:val="18"/>
              </w:rPr>
              <w:t>B.</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103"/>
              <w:rPr>
                <w:b/>
                <w:sz w:val="18"/>
              </w:rPr>
            </w:pPr>
            <w:r>
              <w:rPr>
                <w:b/>
                <w:sz w:val="18"/>
              </w:rPr>
              <w:t>Groundwater Threat</w:t>
            </w:r>
          </w:p>
          <w:p w:rsidR="003D5D15" w:rsidRDefault="003D5D15" w:rsidP="00DC3843">
            <w:pPr>
              <w:pStyle w:val="TableParagraph"/>
              <w:spacing w:line="206" w:lineRule="exact"/>
              <w:ind w:left="103"/>
              <w:rPr>
                <w:b/>
                <w:sz w:val="18"/>
              </w:rPr>
            </w:pPr>
            <w:r>
              <w:rPr>
                <w:sz w:val="18"/>
              </w:rPr>
              <w:t xml:space="preserve">Does a threat exist to an aquifer or groundwater that may be impacted by the proposed project? If </w:t>
            </w:r>
            <w:r>
              <w:rPr>
                <w:b/>
                <w:sz w:val="18"/>
              </w:rPr>
              <w:t>“Yes,”</w:t>
            </w:r>
          </w:p>
          <w:p w:rsidR="003D5D15" w:rsidRDefault="003D5D15" w:rsidP="00DC3843">
            <w:pPr>
              <w:pStyle w:val="TableParagraph"/>
              <w:spacing w:line="207" w:lineRule="exact"/>
              <w:ind w:left="103"/>
              <w:rPr>
                <w:sz w:val="18"/>
              </w:rPr>
            </w:pPr>
            <w:r>
              <w:rPr>
                <w:sz w:val="18"/>
              </w:rPr>
              <w:t>attach any studies or other documentation needed to show that a threat exists.</w:t>
            </w:r>
          </w:p>
        </w:tc>
        <w:tc>
          <w:tcPr>
            <w:tcW w:w="794" w:type="dxa"/>
            <w:tcBorders>
              <w:top w:val="single" w:sz="4" w:space="0" w:color="000000"/>
              <w:left w:val="single" w:sz="4" w:space="0" w:color="000000"/>
              <w:bottom w:val="single" w:sz="4" w:space="0" w:color="000000"/>
              <w:right w:val="single" w:sz="4" w:space="0" w:color="000000"/>
            </w:tcBorders>
          </w:tcPr>
          <w:p w:rsidR="003D5D15" w:rsidRDefault="003D5D15" w:rsidP="00DC3843">
            <w:pPr>
              <w:pStyle w:val="TableParagraph"/>
              <w:spacing w:before="1"/>
              <w:rPr>
                <w:b/>
              </w:rPr>
            </w:pPr>
          </w:p>
          <w:p w:rsidR="003D5D15" w:rsidRDefault="009F07B8" w:rsidP="009F07B8">
            <w:pPr>
              <w:pStyle w:val="TableParagraph"/>
              <w:ind w:left="290"/>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spacing w:before="4"/>
              <w:rPr>
                <w:b/>
              </w:rPr>
            </w:pPr>
          </w:p>
        </w:tc>
        <w:tc>
          <w:tcPr>
            <w:tcW w:w="805" w:type="dxa"/>
            <w:tcBorders>
              <w:top w:val="single" w:sz="4" w:space="0" w:color="000000"/>
              <w:left w:val="single" w:sz="4" w:space="0" w:color="000000"/>
              <w:bottom w:val="single" w:sz="4" w:space="0" w:color="000000"/>
              <w:right w:val="single" w:sz="12" w:space="0" w:color="000000"/>
            </w:tcBorders>
          </w:tcPr>
          <w:p w:rsidR="003D5D15" w:rsidRDefault="003D5D15" w:rsidP="00DC3843">
            <w:pPr>
              <w:pStyle w:val="TableParagraph"/>
              <w:spacing w:before="1"/>
              <w:rPr>
                <w:b/>
              </w:rPr>
            </w:pPr>
          </w:p>
          <w:p w:rsidR="003D5D15" w:rsidRDefault="009F07B8" w:rsidP="009F07B8">
            <w:pPr>
              <w:pStyle w:val="TableParagraph"/>
              <w:ind w:left="294"/>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spacing w:before="4"/>
              <w:rPr>
                <w:b/>
              </w:rPr>
            </w:pPr>
          </w:p>
        </w:tc>
      </w:tr>
      <w:tr w:rsidR="003D5D15" w:rsidTr="003D5D15">
        <w:trPr>
          <w:trHeight w:hRule="exact" w:val="1081"/>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93"/>
              <w:rPr>
                <w:b/>
                <w:sz w:val="18"/>
              </w:rPr>
            </w:pPr>
            <w:r>
              <w:rPr>
                <w:b/>
                <w:sz w:val="18"/>
              </w:rPr>
              <w:t>C.</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103"/>
              <w:rPr>
                <w:b/>
                <w:sz w:val="18"/>
              </w:rPr>
            </w:pPr>
            <w:r>
              <w:rPr>
                <w:b/>
                <w:sz w:val="18"/>
              </w:rPr>
              <w:t>Watershed Protection Plan</w:t>
            </w:r>
          </w:p>
          <w:p w:rsidR="003D5D15" w:rsidRDefault="003D5D15" w:rsidP="00DC3843">
            <w:pPr>
              <w:pStyle w:val="TableParagraph"/>
              <w:ind w:left="103" w:right="206"/>
              <w:rPr>
                <w:sz w:val="18"/>
              </w:rPr>
            </w:pPr>
            <w:r>
              <w:rPr>
                <w:sz w:val="18"/>
              </w:rPr>
              <w:t xml:space="preserve">Is a water body impacted by the proposed project listed in a Watershed Protection Plan that is under development or has been accepted by the TCEQ or TSSWCB? If </w:t>
            </w:r>
            <w:r>
              <w:rPr>
                <w:b/>
                <w:sz w:val="18"/>
              </w:rPr>
              <w:t xml:space="preserve">“Yes,” </w:t>
            </w:r>
            <w:r>
              <w:rPr>
                <w:sz w:val="18"/>
              </w:rPr>
              <w:t>attach the cover page, table of contents, and highlighted page(s) from the plan that clearly identify(ies) the water body and how the project will implement an element of the plan.</w:t>
            </w:r>
          </w:p>
        </w:tc>
        <w:tc>
          <w:tcPr>
            <w:tcW w:w="794" w:type="dxa"/>
            <w:tcBorders>
              <w:top w:val="single" w:sz="4" w:space="0" w:color="000000"/>
              <w:left w:val="single" w:sz="4" w:space="0" w:color="000000"/>
              <w:bottom w:val="single" w:sz="4" w:space="0" w:color="000000"/>
              <w:right w:val="single" w:sz="4" w:space="0" w:color="000000"/>
            </w:tcBorders>
          </w:tcPr>
          <w:p w:rsidR="003D5D15" w:rsidRDefault="003D5D15" w:rsidP="00DC3843">
            <w:pPr>
              <w:pStyle w:val="TableParagraph"/>
              <w:rPr>
                <w:b/>
                <w:sz w:val="20"/>
              </w:rPr>
            </w:pPr>
          </w:p>
          <w:p w:rsidR="003D5D15" w:rsidRDefault="003D5D15" w:rsidP="00DC3843">
            <w:pPr>
              <w:pStyle w:val="TableParagraph"/>
              <w:spacing w:before="8"/>
              <w:rPr>
                <w:b/>
                <w:sz w:val="17"/>
              </w:rPr>
            </w:pPr>
          </w:p>
          <w:p w:rsidR="003D5D15" w:rsidRDefault="009F07B8" w:rsidP="009F07B8">
            <w:pPr>
              <w:pStyle w:val="TableParagraph"/>
              <w:ind w:left="290"/>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rPr>
                <w:b/>
                <w:sz w:val="20"/>
              </w:rPr>
            </w:pPr>
          </w:p>
          <w:p w:rsidR="003D5D15" w:rsidRDefault="003D5D15" w:rsidP="00DC3843">
            <w:pPr>
              <w:pStyle w:val="TableParagraph"/>
              <w:rPr>
                <w:b/>
                <w:sz w:val="18"/>
              </w:rPr>
            </w:pPr>
          </w:p>
        </w:tc>
        <w:tc>
          <w:tcPr>
            <w:tcW w:w="805" w:type="dxa"/>
            <w:tcBorders>
              <w:top w:val="single" w:sz="4" w:space="0" w:color="000000"/>
              <w:left w:val="single" w:sz="4" w:space="0" w:color="000000"/>
              <w:bottom w:val="single" w:sz="4" w:space="0" w:color="000000"/>
              <w:right w:val="single" w:sz="12" w:space="0" w:color="000000"/>
            </w:tcBorders>
          </w:tcPr>
          <w:p w:rsidR="003D5D15" w:rsidRDefault="003D5D15" w:rsidP="00DC3843">
            <w:pPr>
              <w:pStyle w:val="TableParagraph"/>
              <w:rPr>
                <w:b/>
                <w:sz w:val="20"/>
              </w:rPr>
            </w:pPr>
          </w:p>
          <w:p w:rsidR="003D5D15" w:rsidRDefault="003D5D15" w:rsidP="00DC3843">
            <w:pPr>
              <w:pStyle w:val="TableParagraph"/>
              <w:spacing w:before="8"/>
              <w:rPr>
                <w:b/>
                <w:sz w:val="17"/>
              </w:rPr>
            </w:pPr>
          </w:p>
          <w:p w:rsidR="003D5D15" w:rsidRDefault="009F07B8" w:rsidP="009F07B8">
            <w:pPr>
              <w:pStyle w:val="TableParagraph"/>
              <w:ind w:left="294"/>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rPr>
                <w:b/>
                <w:sz w:val="20"/>
              </w:rPr>
            </w:pPr>
          </w:p>
          <w:p w:rsidR="003D5D15" w:rsidRDefault="003D5D15" w:rsidP="00DC3843">
            <w:pPr>
              <w:pStyle w:val="TableParagraph"/>
              <w:rPr>
                <w:b/>
                <w:sz w:val="18"/>
              </w:rPr>
            </w:pPr>
          </w:p>
        </w:tc>
      </w:tr>
      <w:tr w:rsidR="003D5D15" w:rsidTr="003D5D15">
        <w:trPr>
          <w:trHeight w:hRule="exact" w:val="1080"/>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93"/>
              <w:rPr>
                <w:b/>
                <w:sz w:val="18"/>
              </w:rPr>
            </w:pPr>
            <w:r>
              <w:rPr>
                <w:b/>
                <w:sz w:val="18"/>
              </w:rPr>
              <w:t>D.</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103"/>
              <w:rPr>
                <w:b/>
                <w:sz w:val="18"/>
              </w:rPr>
            </w:pPr>
            <w:r>
              <w:rPr>
                <w:b/>
                <w:sz w:val="18"/>
              </w:rPr>
              <w:t>Impaired Water Body</w:t>
            </w:r>
          </w:p>
          <w:p w:rsidR="003D5D15" w:rsidRDefault="003D5D15" w:rsidP="00DC3843">
            <w:pPr>
              <w:pStyle w:val="TableParagraph"/>
              <w:ind w:left="103" w:right="127"/>
              <w:rPr>
                <w:sz w:val="18"/>
              </w:rPr>
            </w:pPr>
            <w:r>
              <w:rPr>
                <w:sz w:val="18"/>
              </w:rPr>
              <w:t xml:space="preserve">The proposed project impacts a water body that does not meet applicable water quality standards. (refer to water bodies listed as Category 4a, 5a, 5b, or 5c in the latest Watershed Action Planning Strategy Table at </w:t>
            </w:r>
            <w:hyperlink r:id="rId7">
              <w:r>
                <w:rPr>
                  <w:color w:val="0000FF"/>
                  <w:sz w:val="18"/>
                </w:rPr>
                <w:t>www.tceq.texas.gov/assets/public/waterquality/wap/wap_allbasins.pdf</w:t>
              </w:r>
            </w:hyperlink>
            <w:r>
              <w:rPr>
                <w:sz w:val="18"/>
              </w:rPr>
              <w:t>). Projects impacting water bodies with TMDL Implementation Plans (TMDL/I-Plans) will be awarded additional points.</w:t>
            </w:r>
          </w:p>
        </w:tc>
        <w:tc>
          <w:tcPr>
            <w:tcW w:w="794" w:type="dxa"/>
            <w:tcBorders>
              <w:top w:val="single" w:sz="4" w:space="0" w:color="000000"/>
              <w:left w:val="single" w:sz="4" w:space="0" w:color="000000"/>
              <w:bottom w:val="single" w:sz="4" w:space="0" w:color="000000"/>
              <w:right w:val="single" w:sz="4" w:space="0" w:color="000000"/>
            </w:tcBorders>
          </w:tcPr>
          <w:p w:rsidR="003D5D15" w:rsidRDefault="003D5D15" w:rsidP="00DC3843">
            <w:pPr>
              <w:pStyle w:val="TableParagraph"/>
              <w:rPr>
                <w:b/>
                <w:sz w:val="20"/>
              </w:rPr>
            </w:pPr>
          </w:p>
          <w:p w:rsidR="003D5D15" w:rsidRDefault="003D5D15" w:rsidP="00DC3843">
            <w:pPr>
              <w:pStyle w:val="TableParagraph"/>
              <w:spacing w:before="8"/>
              <w:rPr>
                <w:b/>
                <w:sz w:val="17"/>
              </w:rPr>
            </w:pPr>
          </w:p>
          <w:p w:rsidR="003D5D15" w:rsidRDefault="009F07B8" w:rsidP="009F07B8">
            <w:pPr>
              <w:pStyle w:val="TableParagraph"/>
              <w:ind w:left="290"/>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rPr>
                <w:b/>
                <w:sz w:val="20"/>
              </w:rPr>
            </w:pPr>
          </w:p>
          <w:p w:rsidR="003D5D15" w:rsidRDefault="003D5D15" w:rsidP="00DC3843">
            <w:pPr>
              <w:pStyle w:val="TableParagraph"/>
              <w:rPr>
                <w:b/>
                <w:sz w:val="18"/>
              </w:rPr>
            </w:pPr>
          </w:p>
        </w:tc>
        <w:tc>
          <w:tcPr>
            <w:tcW w:w="805" w:type="dxa"/>
            <w:tcBorders>
              <w:top w:val="single" w:sz="4" w:space="0" w:color="000000"/>
              <w:left w:val="single" w:sz="4" w:space="0" w:color="000000"/>
              <w:bottom w:val="single" w:sz="4" w:space="0" w:color="000000"/>
              <w:right w:val="single" w:sz="12" w:space="0" w:color="000000"/>
            </w:tcBorders>
          </w:tcPr>
          <w:p w:rsidR="003D5D15" w:rsidRDefault="003D5D15" w:rsidP="00DC3843">
            <w:pPr>
              <w:pStyle w:val="TableParagraph"/>
              <w:rPr>
                <w:b/>
                <w:sz w:val="20"/>
              </w:rPr>
            </w:pPr>
          </w:p>
          <w:p w:rsidR="003D5D15" w:rsidRDefault="003D5D15" w:rsidP="00DC3843">
            <w:pPr>
              <w:pStyle w:val="TableParagraph"/>
              <w:spacing w:before="8"/>
              <w:rPr>
                <w:b/>
                <w:sz w:val="17"/>
              </w:rPr>
            </w:pPr>
          </w:p>
          <w:p w:rsidR="003D5D15" w:rsidRDefault="009F07B8" w:rsidP="009F07B8">
            <w:pPr>
              <w:pStyle w:val="TableParagraph"/>
              <w:ind w:left="294"/>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rPr>
                <w:b/>
                <w:sz w:val="20"/>
              </w:rPr>
            </w:pPr>
          </w:p>
          <w:p w:rsidR="003D5D15" w:rsidRDefault="003D5D15" w:rsidP="00DC3843">
            <w:pPr>
              <w:pStyle w:val="TableParagraph"/>
              <w:rPr>
                <w:b/>
                <w:sz w:val="18"/>
              </w:rPr>
            </w:pPr>
          </w:p>
        </w:tc>
      </w:tr>
      <w:tr w:rsidR="003D5D15" w:rsidTr="003D5D15">
        <w:trPr>
          <w:trHeight w:hRule="exact" w:val="720"/>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rsidR="003D5D15" w:rsidRDefault="003D5D15" w:rsidP="00DC3843"/>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rsidR="003D5D15" w:rsidRDefault="003D5D15" w:rsidP="00DC3843">
            <w:pPr>
              <w:pStyle w:val="TableParagraph"/>
              <w:ind w:left="103" w:right="342"/>
              <w:jc w:val="both"/>
              <w:rPr>
                <w:sz w:val="18"/>
              </w:rPr>
            </w:pPr>
            <w:r>
              <w:rPr>
                <w:sz w:val="18"/>
              </w:rPr>
              <w:t xml:space="preserve">If entity answered </w:t>
            </w:r>
            <w:r>
              <w:rPr>
                <w:b/>
                <w:sz w:val="18"/>
              </w:rPr>
              <w:t>“Yes”</w:t>
            </w:r>
            <w:r>
              <w:rPr>
                <w:sz w:val="18"/>
              </w:rPr>
              <w:t xml:space="preserve">, to </w:t>
            </w:r>
            <w:r>
              <w:rPr>
                <w:b/>
                <w:sz w:val="18"/>
              </w:rPr>
              <w:t>D.</w:t>
            </w:r>
            <w:r>
              <w:rPr>
                <w:sz w:val="18"/>
              </w:rPr>
              <w:t>, identify the discharge segment impacted by the proposed project.</w:t>
            </w:r>
          </w:p>
        </w:tc>
        <w:tc>
          <w:tcPr>
            <w:tcW w:w="6893" w:type="dxa"/>
            <w:gridSpan w:val="3"/>
            <w:tcBorders>
              <w:top w:val="single" w:sz="4" w:space="0" w:color="000000"/>
              <w:left w:val="single" w:sz="4" w:space="0" w:color="000000"/>
              <w:bottom w:val="single" w:sz="4" w:space="0" w:color="000000"/>
              <w:right w:val="single" w:sz="12" w:space="0" w:color="000000"/>
            </w:tcBorders>
          </w:tcPr>
          <w:p w:rsidR="003D5D15" w:rsidRDefault="003D5D15" w:rsidP="00DC3843"/>
        </w:tc>
      </w:tr>
      <w:tr w:rsidR="003D5D15" w:rsidTr="003D5D15">
        <w:trPr>
          <w:trHeight w:hRule="exact" w:val="720"/>
        </w:trPr>
        <w:tc>
          <w:tcPr>
            <w:tcW w:w="550" w:type="dxa"/>
            <w:tcBorders>
              <w:top w:val="single" w:sz="4" w:space="0" w:color="000000"/>
              <w:left w:val="single" w:sz="12"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93"/>
              <w:rPr>
                <w:b/>
                <w:sz w:val="18"/>
              </w:rPr>
            </w:pPr>
            <w:r>
              <w:rPr>
                <w:b/>
                <w:sz w:val="18"/>
              </w:rPr>
              <w:t>E.</w:t>
            </w:r>
          </w:p>
        </w:tc>
        <w:tc>
          <w:tcPr>
            <w:tcW w:w="8894" w:type="dxa"/>
            <w:gridSpan w:val="2"/>
            <w:tcBorders>
              <w:top w:val="single" w:sz="4" w:space="0" w:color="000000"/>
              <w:left w:val="single" w:sz="4" w:space="0" w:color="000000"/>
              <w:bottom w:val="single" w:sz="4" w:space="0" w:color="000000"/>
              <w:right w:val="single" w:sz="4" w:space="0" w:color="000000"/>
            </w:tcBorders>
            <w:shd w:val="clear" w:color="auto" w:fill="D9D9D9"/>
          </w:tcPr>
          <w:p w:rsidR="003D5D15" w:rsidRDefault="003D5D15" w:rsidP="00DC3843">
            <w:pPr>
              <w:pStyle w:val="TableParagraph"/>
              <w:spacing w:line="206" w:lineRule="exact"/>
              <w:ind w:left="103"/>
              <w:rPr>
                <w:b/>
                <w:sz w:val="18"/>
              </w:rPr>
            </w:pPr>
            <w:r>
              <w:rPr>
                <w:b/>
                <w:sz w:val="18"/>
              </w:rPr>
              <w:t>Low Impact Development</w:t>
            </w:r>
          </w:p>
          <w:p w:rsidR="003D5D15" w:rsidRDefault="003D5D15" w:rsidP="00DC3843">
            <w:pPr>
              <w:pStyle w:val="TableParagraph"/>
              <w:ind w:left="103"/>
              <w:rPr>
                <w:sz w:val="18"/>
              </w:rPr>
            </w:pPr>
            <w:r>
              <w:rPr>
                <w:sz w:val="18"/>
              </w:rPr>
              <w:t>Does the project include stream bank restoration or contain elements of Low Impact Development, such as vegetated filter strips, bio-retention, rain gardens, or porous pavement?</w:t>
            </w:r>
          </w:p>
        </w:tc>
        <w:tc>
          <w:tcPr>
            <w:tcW w:w="794" w:type="dxa"/>
            <w:tcBorders>
              <w:top w:val="single" w:sz="4" w:space="0" w:color="000000"/>
              <w:left w:val="single" w:sz="4" w:space="0" w:color="000000"/>
              <w:bottom w:val="single" w:sz="4" w:space="0" w:color="000000"/>
              <w:right w:val="single" w:sz="4" w:space="0" w:color="000000"/>
            </w:tcBorders>
          </w:tcPr>
          <w:p w:rsidR="003D5D15" w:rsidRDefault="003D5D15" w:rsidP="00DC3843">
            <w:pPr>
              <w:pStyle w:val="TableParagraph"/>
              <w:spacing w:before="1"/>
              <w:rPr>
                <w:b/>
              </w:rPr>
            </w:pPr>
          </w:p>
          <w:p w:rsidR="003D5D15" w:rsidRDefault="009F07B8" w:rsidP="009F07B8">
            <w:pPr>
              <w:pStyle w:val="TableParagraph"/>
              <w:ind w:left="290"/>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spacing w:before="4"/>
              <w:rPr>
                <w:b/>
              </w:rPr>
            </w:pPr>
          </w:p>
        </w:tc>
        <w:tc>
          <w:tcPr>
            <w:tcW w:w="805" w:type="dxa"/>
            <w:tcBorders>
              <w:top w:val="single" w:sz="4" w:space="0" w:color="000000"/>
              <w:left w:val="single" w:sz="4" w:space="0" w:color="000000"/>
              <w:bottom w:val="single" w:sz="4" w:space="0" w:color="000000"/>
              <w:right w:val="single" w:sz="12" w:space="0" w:color="000000"/>
            </w:tcBorders>
          </w:tcPr>
          <w:p w:rsidR="003D5D15" w:rsidRDefault="003D5D15" w:rsidP="00DC3843">
            <w:pPr>
              <w:pStyle w:val="TableParagraph"/>
              <w:spacing w:before="1"/>
              <w:rPr>
                <w:b/>
              </w:rPr>
            </w:pPr>
          </w:p>
          <w:p w:rsidR="003D5D15" w:rsidRDefault="009F07B8" w:rsidP="009F07B8">
            <w:pPr>
              <w:pStyle w:val="TableParagraph"/>
              <w:ind w:left="294"/>
              <w:rPr>
                <w:sz w:val="19"/>
              </w:rPr>
            </w:pPr>
            <w:r w:rsidRPr="007875A9">
              <w:rPr>
                <w:bCs/>
                <w:sz w:val="20"/>
              </w:rPr>
              <w:fldChar w:fldCharType="begin">
                <w:ffData>
                  <w:name w:val="Check7"/>
                  <w:enabled/>
                  <w:calcOnExit w:val="0"/>
                  <w:checkBox>
                    <w:sizeAuto/>
                    <w:default w:val="0"/>
                  </w:checkBox>
                </w:ffData>
              </w:fldChar>
            </w:r>
            <w:r w:rsidRPr="007875A9">
              <w:rPr>
                <w:bCs/>
                <w:sz w:val="20"/>
              </w:rPr>
              <w:instrText xml:space="preserve"> FORMCHECKBOX </w:instrText>
            </w:r>
            <w:r>
              <w:rPr>
                <w:bCs/>
                <w:sz w:val="20"/>
              </w:rPr>
            </w:r>
            <w:r>
              <w:rPr>
                <w:bCs/>
                <w:sz w:val="20"/>
              </w:rPr>
              <w:fldChar w:fldCharType="separate"/>
            </w:r>
            <w:r w:rsidRPr="007875A9">
              <w:rPr>
                <w:bCs/>
                <w:sz w:val="20"/>
              </w:rPr>
              <w:fldChar w:fldCharType="end"/>
            </w:r>
          </w:p>
          <w:p w:rsidR="003D5D15" w:rsidRDefault="003D5D15" w:rsidP="00DC3843">
            <w:pPr>
              <w:pStyle w:val="TableParagraph"/>
              <w:spacing w:before="4"/>
              <w:rPr>
                <w:b/>
              </w:rPr>
            </w:pPr>
          </w:p>
        </w:tc>
      </w:tr>
      <w:tr w:rsidR="003D5D15" w:rsidTr="003D5D15">
        <w:trPr>
          <w:trHeight w:hRule="exact" w:val="269"/>
        </w:trPr>
        <w:tc>
          <w:tcPr>
            <w:tcW w:w="11043" w:type="dxa"/>
            <w:gridSpan w:val="5"/>
            <w:tcBorders>
              <w:top w:val="single" w:sz="4" w:space="0" w:color="000000"/>
              <w:left w:val="single" w:sz="12" w:space="0" w:color="000000"/>
              <w:bottom w:val="single" w:sz="4" w:space="0" w:color="000000"/>
              <w:right w:val="single" w:sz="12" w:space="0" w:color="000000"/>
            </w:tcBorders>
            <w:shd w:val="clear" w:color="auto" w:fill="D9D9D9"/>
          </w:tcPr>
          <w:p w:rsidR="003D5D15" w:rsidRDefault="003D5D15" w:rsidP="00DC3843">
            <w:pPr>
              <w:pStyle w:val="TableParagraph"/>
              <w:spacing w:line="206" w:lineRule="exact"/>
              <w:ind w:left="93"/>
              <w:rPr>
                <w:sz w:val="18"/>
              </w:rPr>
            </w:pPr>
            <w:r>
              <w:rPr>
                <w:b/>
                <w:sz w:val="18"/>
              </w:rPr>
              <w:t xml:space="preserve">Reminder: </w:t>
            </w:r>
            <w:r>
              <w:rPr>
                <w:sz w:val="18"/>
              </w:rPr>
              <w:t>Submit information that documents that the project meets the NPS eligibility criteria.</w:t>
            </w:r>
          </w:p>
        </w:tc>
      </w:tr>
      <w:tr w:rsidR="003D5D15" w:rsidTr="003D5D15">
        <w:trPr>
          <w:trHeight w:hRule="exact" w:val="281"/>
        </w:trPr>
        <w:tc>
          <w:tcPr>
            <w:tcW w:w="11043" w:type="dxa"/>
            <w:gridSpan w:val="5"/>
            <w:tcBorders>
              <w:top w:val="single" w:sz="4" w:space="0" w:color="000000"/>
              <w:left w:val="single" w:sz="12" w:space="0" w:color="000000"/>
              <w:bottom w:val="single" w:sz="12" w:space="0" w:color="000000"/>
              <w:right w:val="single" w:sz="12" w:space="0" w:color="000000"/>
            </w:tcBorders>
            <w:shd w:val="clear" w:color="auto" w:fill="D9D9D9"/>
          </w:tcPr>
          <w:p w:rsidR="003D5D15" w:rsidRDefault="003D5D15" w:rsidP="00DC3843">
            <w:pPr>
              <w:pStyle w:val="TableParagraph"/>
              <w:spacing w:line="206" w:lineRule="exact"/>
              <w:ind w:left="93"/>
              <w:rPr>
                <w:sz w:val="18"/>
              </w:rPr>
            </w:pPr>
            <w:r>
              <w:rPr>
                <w:sz w:val="18"/>
              </w:rPr>
              <w:t>Proceed to Section 8.</w:t>
            </w:r>
          </w:p>
        </w:tc>
      </w:tr>
    </w:tbl>
    <w:p w:rsidR="002B64A3" w:rsidRPr="00D6160D" w:rsidRDefault="002B64A3" w:rsidP="00D6160D">
      <w:pPr>
        <w:rPr>
          <w:rFonts w:ascii="Arial" w:hAnsi="Arial" w:cs="Arial"/>
          <w:sz w:val="16"/>
          <w:szCs w:val="16"/>
        </w:rPr>
      </w:pPr>
      <w:bookmarkStart w:id="1" w:name="_GoBack"/>
      <w:bookmarkEnd w:id="1"/>
    </w:p>
    <w:sectPr w:rsidR="002B64A3" w:rsidRPr="00D6160D" w:rsidSect="00890F49">
      <w:headerReference w:type="default" r:id="rId8"/>
      <w:headerReference w:type="first" r:id="rId9"/>
      <w:footerReference w:type="first" r:id="rId10"/>
      <w:pgSz w:w="12240" w:h="15840" w:code="1"/>
      <w:pgMar w:top="1008" w:right="720" w:bottom="432"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83" w:rsidRDefault="00777983" w:rsidP="004D6064">
      <w:r>
        <w:separator/>
      </w:r>
    </w:p>
  </w:endnote>
  <w:endnote w:type="continuationSeparator" w:id="0">
    <w:p w:rsidR="00777983" w:rsidRDefault="00777983" w:rsidP="004D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C7" w:rsidRPr="00C15327" w:rsidRDefault="003552C7" w:rsidP="006C55E2">
    <w:pPr>
      <w:pStyle w:val="Footer"/>
      <w:tabs>
        <w:tab w:val="clear" w:pos="4320"/>
        <w:tab w:val="center" w:pos="5400"/>
      </w:tabs>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83" w:rsidRDefault="00777983" w:rsidP="004D6064">
      <w:r>
        <w:separator/>
      </w:r>
    </w:p>
  </w:footnote>
  <w:footnote w:type="continuationSeparator" w:id="0">
    <w:p w:rsidR="00777983" w:rsidRDefault="00777983" w:rsidP="004D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C7" w:rsidRPr="002552ED" w:rsidRDefault="003552C7" w:rsidP="00D240BD">
    <w:pPr>
      <w:pStyle w:val="Header"/>
      <w:jc w:val="center"/>
      <w:rPr>
        <w:rFonts w:ascii="Arial" w:hAnsi="Arial" w:cs="Arial"/>
        <w:b/>
        <w:sz w:val="20"/>
        <w:szCs w:val="20"/>
      </w:rPr>
    </w:pPr>
    <w:r w:rsidRPr="002552ED">
      <w:rPr>
        <w:rFonts w:ascii="Arial" w:hAnsi="Arial" w:cs="Arial"/>
        <w:b/>
        <w:sz w:val="20"/>
        <w:szCs w:val="20"/>
      </w:rPr>
      <w:t>Texas Water Development Board</w:t>
    </w:r>
  </w:p>
  <w:p w:rsidR="003552C7" w:rsidRPr="002552ED" w:rsidRDefault="003552C7" w:rsidP="00D240BD">
    <w:pPr>
      <w:pStyle w:val="Header"/>
      <w:jc w:val="center"/>
      <w:rPr>
        <w:rFonts w:ascii="Arial" w:hAnsi="Arial" w:cs="Arial"/>
        <w:b/>
      </w:rPr>
    </w:pPr>
    <w:r>
      <w:rPr>
        <w:rFonts w:ascii="Arial" w:hAnsi="Arial" w:cs="Arial"/>
        <w:b/>
      </w:rPr>
      <w:t>CWSRF</w:t>
    </w:r>
    <w:r w:rsidRPr="002552ED">
      <w:rPr>
        <w:rFonts w:ascii="Arial" w:hAnsi="Arial" w:cs="Arial"/>
        <w:b/>
      </w:rPr>
      <w:t xml:space="preserve"> IUP Solicitation Packet</w:t>
    </w:r>
  </w:p>
  <w:p w:rsidR="003552C7" w:rsidRDefault="003552C7" w:rsidP="00D240BD">
    <w:pPr>
      <w:pStyle w:val="Header"/>
      <w:jc w:val="center"/>
      <w:rPr>
        <w:rFonts w:ascii="Arial" w:hAnsi="Arial" w:cs="Arial"/>
        <w:b/>
        <w:sz w:val="28"/>
        <w:szCs w:val="28"/>
      </w:rPr>
    </w:pPr>
    <w:r>
      <w:rPr>
        <w:rFonts w:ascii="Arial" w:hAnsi="Arial" w:cs="Arial"/>
        <w:b/>
        <w:sz w:val="28"/>
        <w:szCs w:val="28"/>
      </w:rPr>
      <w:t>Project Information Form</w:t>
    </w:r>
  </w:p>
  <w:p w:rsidR="003552C7" w:rsidRPr="000539B0" w:rsidRDefault="003552C7" w:rsidP="006C55E2">
    <w:pPr>
      <w:pStyle w:val="Header"/>
      <w:jc w:val="cent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C7" w:rsidRDefault="003552C7" w:rsidP="00A20C9C">
    <w:pPr>
      <w:pStyle w:val="Header"/>
      <w:jc w:val="center"/>
      <w:rPr>
        <w:rFonts w:ascii="Arial" w:hAnsi="Arial" w:cs="Arial"/>
        <w:b/>
        <w:sz w:val="20"/>
        <w:szCs w:val="20"/>
      </w:rPr>
    </w:pPr>
    <w:r w:rsidRPr="002552ED">
      <w:rPr>
        <w:rFonts w:ascii="Arial" w:hAnsi="Arial" w:cs="Arial"/>
        <w:b/>
        <w:sz w:val="20"/>
        <w:szCs w:val="20"/>
      </w:rPr>
      <w:t>Texas Water Development Board</w:t>
    </w:r>
  </w:p>
  <w:p w:rsidR="009A31BD" w:rsidRDefault="009A31BD" w:rsidP="00A20C9C">
    <w:pPr>
      <w:pStyle w:val="Header"/>
      <w:jc w:val="center"/>
      <w:rPr>
        <w:rFonts w:ascii="Arial" w:hAnsi="Arial" w:cs="Arial"/>
        <w:b/>
        <w:sz w:val="20"/>
        <w:szCs w:val="20"/>
      </w:rPr>
    </w:pPr>
    <w:r>
      <w:rPr>
        <w:rFonts w:ascii="Arial" w:hAnsi="Arial" w:cs="Arial"/>
        <w:b/>
        <w:sz w:val="20"/>
        <w:szCs w:val="20"/>
      </w:rPr>
      <w:t>CWSRF Project Update Form</w:t>
    </w:r>
  </w:p>
  <w:p w:rsidR="009A31BD" w:rsidRDefault="009A31BD" w:rsidP="00A20C9C">
    <w:pPr>
      <w:pStyle w:val="Header"/>
      <w:jc w:val="center"/>
      <w:rPr>
        <w:rFonts w:ascii="Arial" w:hAnsi="Arial" w:cs="Arial"/>
        <w:b/>
        <w:sz w:val="20"/>
        <w:szCs w:val="20"/>
      </w:rPr>
    </w:pPr>
  </w:p>
  <w:p w:rsidR="009A31BD" w:rsidRDefault="009A31BD" w:rsidP="009A31BD">
    <w:pPr>
      <w:pStyle w:val="Header"/>
      <w:jc w:val="center"/>
      <w:rPr>
        <w:rFonts w:ascii="Arial" w:hAnsi="Arial" w:cs="Arial"/>
        <w:b/>
        <w:sz w:val="28"/>
        <w:szCs w:val="28"/>
      </w:rPr>
    </w:pPr>
    <w:r>
      <w:rPr>
        <w:rFonts w:ascii="Arial" w:hAnsi="Arial" w:cs="Arial"/>
        <w:b/>
        <w:sz w:val="28"/>
        <w:szCs w:val="28"/>
      </w:rPr>
      <w:t>Rating Criteria for NPS Projects</w:t>
    </w:r>
  </w:p>
  <w:p w:rsidR="003552C7" w:rsidRPr="00A20C9C" w:rsidRDefault="003552C7" w:rsidP="007E4CB4">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8E7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69C1"/>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0D22"/>
    <w:multiLevelType w:val="hybridMultilevel"/>
    <w:tmpl w:val="C9BE0344"/>
    <w:lvl w:ilvl="0" w:tplc="E856EE98">
      <w:start w:val="1"/>
      <w:numFmt w:val="bullet"/>
      <w:lvlText w:val="•"/>
      <w:lvlJc w:val="left"/>
      <w:pPr>
        <w:ind w:left="959" w:hanging="360"/>
      </w:pPr>
      <w:rPr>
        <w:rFonts w:ascii="Arial" w:hAnsi="Arial" w:hint="default"/>
        <w:b w:val="0"/>
        <w:i w:val="0"/>
        <w:sz w:val="20"/>
      </w:rPr>
    </w:lvl>
    <w:lvl w:ilvl="1" w:tplc="E856EE98">
      <w:start w:val="1"/>
      <w:numFmt w:val="bullet"/>
      <w:lvlText w:val="•"/>
      <w:lvlJc w:val="left"/>
      <w:pPr>
        <w:ind w:left="1679" w:hanging="360"/>
      </w:pPr>
      <w:rPr>
        <w:rFonts w:ascii="Arial" w:hAnsi="Arial" w:hint="default"/>
        <w:b w:val="0"/>
        <w:i w:val="0"/>
        <w:sz w:val="20"/>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4" w15:restartNumberingAfterBreak="0">
    <w:nsid w:val="10F828D2"/>
    <w:multiLevelType w:val="hybridMultilevel"/>
    <w:tmpl w:val="F752BDAC"/>
    <w:lvl w:ilvl="0" w:tplc="1DF245B4">
      <w:start w:val="1"/>
      <w:numFmt w:val="decimal"/>
      <w:lvlText w:val="%1."/>
      <w:lvlJc w:val="left"/>
      <w:pPr>
        <w:tabs>
          <w:tab w:val="num" w:pos="540"/>
        </w:tabs>
        <w:ind w:left="540" w:hanging="180"/>
      </w:pPr>
      <w:rPr>
        <w:rFon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7592D"/>
    <w:multiLevelType w:val="hybridMultilevel"/>
    <w:tmpl w:val="9EA0DB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BDF65E2"/>
    <w:multiLevelType w:val="hybridMultilevel"/>
    <w:tmpl w:val="33B405E2"/>
    <w:lvl w:ilvl="0" w:tplc="15442EA8">
      <w:start w:val="1"/>
      <w:numFmt w:val="bullet"/>
      <w:lvlText w:val="•"/>
      <w:lvlJc w:val="left"/>
      <w:pPr>
        <w:tabs>
          <w:tab w:val="num" w:pos="360"/>
        </w:tabs>
        <w:ind w:left="360" w:hanging="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3087B"/>
    <w:multiLevelType w:val="multilevel"/>
    <w:tmpl w:val="252C7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B38B5"/>
    <w:multiLevelType w:val="hybridMultilevel"/>
    <w:tmpl w:val="57B6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8146BF"/>
    <w:multiLevelType w:val="hybridMultilevel"/>
    <w:tmpl w:val="B46AC058"/>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711C"/>
    <w:multiLevelType w:val="hybridMultilevel"/>
    <w:tmpl w:val="D90AD87C"/>
    <w:lvl w:ilvl="0" w:tplc="E856EE98">
      <w:start w:val="1"/>
      <w:numFmt w:val="bullet"/>
      <w:lvlText w:val="•"/>
      <w:lvlJc w:val="left"/>
      <w:pPr>
        <w:ind w:left="960" w:hanging="360"/>
      </w:pPr>
      <w:rPr>
        <w:rFonts w:ascii="Arial" w:hAnsi="Arial" w:hint="default"/>
        <w:b w:val="0"/>
        <w:i w:val="0"/>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77B32"/>
    <w:multiLevelType w:val="hybridMultilevel"/>
    <w:tmpl w:val="D898F4BC"/>
    <w:lvl w:ilvl="0" w:tplc="2E74A3A8">
      <w:start w:val="1"/>
      <w:numFmt w:val="bullet"/>
      <w:lvlText w:val="•"/>
      <w:lvlJc w:val="left"/>
      <w:pPr>
        <w:tabs>
          <w:tab w:val="num" w:pos="216"/>
        </w:tabs>
        <w:ind w:left="216" w:firstLine="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778DE"/>
    <w:multiLevelType w:val="hybridMultilevel"/>
    <w:tmpl w:val="7D6ABB36"/>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D6B8C"/>
    <w:multiLevelType w:val="hybridMultilevel"/>
    <w:tmpl w:val="5096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4241B"/>
    <w:multiLevelType w:val="hybridMultilevel"/>
    <w:tmpl w:val="D67E3F38"/>
    <w:lvl w:ilvl="0" w:tplc="E856EE98">
      <w:start w:val="1"/>
      <w:numFmt w:val="bullet"/>
      <w:lvlText w:val="•"/>
      <w:lvlJc w:val="left"/>
      <w:pPr>
        <w:ind w:left="360" w:hanging="360"/>
      </w:pPr>
      <w:rPr>
        <w:rFonts w:ascii="Arial" w:hAnsi="Arial" w:hint="default"/>
        <w:b w:val="0"/>
        <w:i w:val="0"/>
        <w:sz w:val="20"/>
      </w:rPr>
    </w:lvl>
    <w:lvl w:ilvl="1" w:tplc="04090003" w:tentative="1">
      <w:start w:val="1"/>
      <w:numFmt w:val="bullet"/>
      <w:lvlText w:val="o"/>
      <w:lvlJc w:val="left"/>
      <w:pPr>
        <w:ind w:left="841" w:hanging="360"/>
      </w:pPr>
      <w:rPr>
        <w:rFonts w:ascii="Courier New" w:hAnsi="Courier New" w:cs="Courier New" w:hint="default"/>
      </w:rPr>
    </w:lvl>
    <w:lvl w:ilvl="2" w:tplc="04090005" w:tentative="1">
      <w:start w:val="1"/>
      <w:numFmt w:val="bullet"/>
      <w:lvlText w:val=""/>
      <w:lvlJc w:val="left"/>
      <w:pPr>
        <w:ind w:left="1561" w:hanging="360"/>
      </w:pPr>
      <w:rPr>
        <w:rFonts w:ascii="Wingdings" w:hAnsi="Wingdings" w:hint="default"/>
      </w:rPr>
    </w:lvl>
    <w:lvl w:ilvl="3" w:tplc="04090001" w:tentative="1">
      <w:start w:val="1"/>
      <w:numFmt w:val="bullet"/>
      <w:lvlText w:val=""/>
      <w:lvlJc w:val="left"/>
      <w:pPr>
        <w:ind w:left="2281" w:hanging="360"/>
      </w:pPr>
      <w:rPr>
        <w:rFonts w:ascii="Symbol" w:hAnsi="Symbol" w:hint="default"/>
      </w:rPr>
    </w:lvl>
    <w:lvl w:ilvl="4" w:tplc="04090003" w:tentative="1">
      <w:start w:val="1"/>
      <w:numFmt w:val="bullet"/>
      <w:lvlText w:val="o"/>
      <w:lvlJc w:val="left"/>
      <w:pPr>
        <w:ind w:left="3001" w:hanging="360"/>
      </w:pPr>
      <w:rPr>
        <w:rFonts w:ascii="Courier New" w:hAnsi="Courier New" w:cs="Courier New" w:hint="default"/>
      </w:rPr>
    </w:lvl>
    <w:lvl w:ilvl="5" w:tplc="04090005" w:tentative="1">
      <w:start w:val="1"/>
      <w:numFmt w:val="bullet"/>
      <w:lvlText w:val=""/>
      <w:lvlJc w:val="left"/>
      <w:pPr>
        <w:ind w:left="3721" w:hanging="360"/>
      </w:pPr>
      <w:rPr>
        <w:rFonts w:ascii="Wingdings" w:hAnsi="Wingdings" w:hint="default"/>
      </w:rPr>
    </w:lvl>
    <w:lvl w:ilvl="6" w:tplc="04090001" w:tentative="1">
      <w:start w:val="1"/>
      <w:numFmt w:val="bullet"/>
      <w:lvlText w:val=""/>
      <w:lvlJc w:val="left"/>
      <w:pPr>
        <w:ind w:left="4441" w:hanging="360"/>
      </w:pPr>
      <w:rPr>
        <w:rFonts w:ascii="Symbol" w:hAnsi="Symbol" w:hint="default"/>
      </w:rPr>
    </w:lvl>
    <w:lvl w:ilvl="7" w:tplc="04090003" w:tentative="1">
      <w:start w:val="1"/>
      <w:numFmt w:val="bullet"/>
      <w:lvlText w:val="o"/>
      <w:lvlJc w:val="left"/>
      <w:pPr>
        <w:ind w:left="5161" w:hanging="360"/>
      </w:pPr>
      <w:rPr>
        <w:rFonts w:ascii="Courier New" w:hAnsi="Courier New" w:cs="Courier New" w:hint="default"/>
      </w:rPr>
    </w:lvl>
    <w:lvl w:ilvl="8" w:tplc="04090005" w:tentative="1">
      <w:start w:val="1"/>
      <w:numFmt w:val="bullet"/>
      <w:lvlText w:val=""/>
      <w:lvlJc w:val="left"/>
      <w:pPr>
        <w:ind w:left="5881" w:hanging="360"/>
      </w:pPr>
      <w:rPr>
        <w:rFonts w:ascii="Wingdings" w:hAnsi="Wingdings" w:hint="default"/>
      </w:rPr>
    </w:lvl>
  </w:abstractNum>
  <w:abstractNum w:abstractNumId="22" w15:restartNumberingAfterBreak="0">
    <w:nsid w:val="50AF20DB"/>
    <w:multiLevelType w:val="hybridMultilevel"/>
    <w:tmpl w:val="42BA24F0"/>
    <w:lvl w:ilvl="0" w:tplc="9228B26C">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85CB6"/>
    <w:multiLevelType w:val="hybridMultilevel"/>
    <w:tmpl w:val="957E9086"/>
    <w:lvl w:ilvl="0" w:tplc="D29C3098">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7F06111"/>
    <w:multiLevelType w:val="hybridMultilevel"/>
    <w:tmpl w:val="6E205604"/>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5637F7"/>
    <w:multiLevelType w:val="hybridMultilevel"/>
    <w:tmpl w:val="FBB4B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B4609A"/>
    <w:multiLevelType w:val="hybridMultilevel"/>
    <w:tmpl w:val="6948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C978D8"/>
    <w:multiLevelType w:val="hybridMultilevel"/>
    <w:tmpl w:val="8C6816C4"/>
    <w:lvl w:ilvl="0" w:tplc="75DA92CE">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17"/>
  </w:num>
  <w:num w:numId="4">
    <w:abstractNumId w:val="31"/>
  </w:num>
  <w:num w:numId="5">
    <w:abstractNumId w:val="14"/>
  </w:num>
  <w:num w:numId="6">
    <w:abstractNumId w:val="4"/>
  </w:num>
  <w:num w:numId="7">
    <w:abstractNumId w:val="11"/>
  </w:num>
  <w:num w:numId="8">
    <w:abstractNumId w:val="30"/>
  </w:num>
  <w:num w:numId="9">
    <w:abstractNumId w:val="1"/>
  </w:num>
  <w:num w:numId="10">
    <w:abstractNumId w:val="29"/>
  </w:num>
  <w:num w:numId="11">
    <w:abstractNumId w:val="7"/>
  </w:num>
  <w:num w:numId="12">
    <w:abstractNumId w:val="15"/>
  </w:num>
  <w:num w:numId="13">
    <w:abstractNumId w:val="5"/>
  </w:num>
  <w:num w:numId="14">
    <w:abstractNumId w:val="28"/>
  </w:num>
  <w:num w:numId="15">
    <w:abstractNumId w:val="2"/>
  </w:num>
  <w:num w:numId="16">
    <w:abstractNumId w:val="19"/>
  </w:num>
  <w:num w:numId="17">
    <w:abstractNumId w:val="16"/>
  </w:num>
  <w:num w:numId="18">
    <w:abstractNumId w:val="18"/>
  </w:num>
  <w:num w:numId="19">
    <w:abstractNumId w:val="3"/>
  </w:num>
  <w:num w:numId="20">
    <w:abstractNumId w:val="12"/>
  </w:num>
  <w:num w:numId="21">
    <w:abstractNumId w:val="21"/>
  </w:num>
  <w:num w:numId="22">
    <w:abstractNumId w:val="8"/>
  </w:num>
  <w:num w:numId="23">
    <w:abstractNumId w:val="0"/>
  </w:num>
  <w:num w:numId="24">
    <w:abstractNumId w:val="20"/>
  </w:num>
  <w:num w:numId="25">
    <w:abstractNumId w:val="13"/>
  </w:num>
  <w:num w:numId="26">
    <w:abstractNumId w:val="27"/>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num>
  <w:num w:numId="3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4"/>
    <w:rsid w:val="000634C3"/>
    <w:rsid w:val="0009750C"/>
    <w:rsid w:val="000B50E9"/>
    <w:rsid w:val="000C645C"/>
    <w:rsid w:val="000D57A2"/>
    <w:rsid w:val="00100299"/>
    <w:rsid w:val="001036AE"/>
    <w:rsid w:val="00123CF1"/>
    <w:rsid w:val="0017280B"/>
    <w:rsid w:val="001B2289"/>
    <w:rsid w:val="001C3C60"/>
    <w:rsid w:val="001D2AD5"/>
    <w:rsid w:val="001E78ED"/>
    <w:rsid w:val="001F3A39"/>
    <w:rsid w:val="0020675E"/>
    <w:rsid w:val="00250428"/>
    <w:rsid w:val="0027698F"/>
    <w:rsid w:val="00280D0D"/>
    <w:rsid w:val="0029482E"/>
    <w:rsid w:val="002B64A3"/>
    <w:rsid w:val="002D5F81"/>
    <w:rsid w:val="002E5EBB"/>
    <w:rsid w:val="002F0A8B"/>
    <w:rsid w:val="002F675C"/>
    <w:rsid w:val="00302A9A"/>
    <w:rsid w:val="00305767"/>
    <w:rsid w:val="0032448E"/>
    <w:rsid w:val="003552BB"/>
    <w:rsid w:val="003552C7"/>
    <w:rsid w:val="00356AD2"/>
    <w:rsid w:val="00365B37"/>
    <w:rsid w:val="0039516E"/>
    <w:rsid w:val="003D5D15"/>
    <w:rsid w:val="003E4F39"/>
    <w:rsid w:val="003E6050"/>
    <w:rsid w:val="003F32CD"/>
    <w:rsid w:val="00401FFD"/>
    <w:rsid w:val="004777FB"/>
    <w:rsid w:val="004D6064"/>
    <w:rsid w:val="004D7969"/>
    <w:rsid w:val="0051567F"/>
    <w:rsid w:val="005326DD"/>
    <w:rsid w:val="0054038D"/>
    <w:rsid w:val="00553AD0"/>
    <w:rsid w:val="0055606B"/>
    <w:rsid w:val="00563DB1"/>
    <w:rsid w:val="005741D3"/>
    <w:rsid w:val="005B1683"/>
    <w:rsid w:val="005B451D"/>
    <w:rsid w:val="005C59B9"/>
    <w:rsid w:val="005D1532"/>
    <w:rsid w:val="00641E22"/>
    <w:rsid w:val="00672EA4"/>
    <w:rsid w:val="006C55E2"/>
    <w:rsid w:val="006D1422"/>
    <w:rsid w:val="006D4211"/>
    <w:rsid w:val="006D6089"/>
    <w:rsid w:val="006D6732"/>
    <w:rsid w:val="006F45CC"/>
    <w:rsid w:val="00705AA3"/>
    <w:rsid w:val="0071531E"/>
    <w:rsid w:val="007318DD"/>
    <w:rsid w:val="00746D80"/>
    <w:rsid w:val="00747A82"/>
    <w:rsid w:val="00760D95"/>
    <w:rsid w:val="00777983"/>
    <w:rsid w:val="007E4CB4"/>
    <w:rsid w:val="008072F6"/>
    <w:rsid w:val="00816F90"/>
    <w:rsid w:val="00831230"/>
    <w:rsid w:val="0084555D"/>
    <w:rsid w:val="00890F49"/>
    <w:rsid w:val="008D61E4"/>
    <w:rsid w:val="00935597"/>
    <w:rsid w:val="00966424"/>
    <w:rsid w:val="009A31BD"/>
    <w:rsid w:val="009A7211"/>
    <w:rsid w:val="009B29E7"/>
    <w:rsid w:val="009B3E7A"/>
    <w:rsid w:val="009F07B8"/>
    <w:rsid w:val="00A20C9C"/>
    <w:rsid w:val="00A545CD"/>
    <w:rsid w:val="00A740A1"/>
    <w:rsid w:val="00A84CD1"/>
    <w:rsid w:val="00AC6DF2"/>
    <w:rsid w:val="00AE5930"/>
    <w:rsid w:val="00AE6DDA"/>
    <w:rsid w:val="00AF4201"/>
    <w:rsid w:val="00B3518B"/>
    <w:rsid w:val="00B40C29"/>
    <w:rsid w:val="00B76E81"/>
    <w:rsid w:val="00BA2AD9"/>
    <w:rsid w:val="00BB7963"/>
    <w:rsid w:val="00C51B3A"/>
    <w:rsid w:val="00C64B9F"/>
    <w:rsid w:val="00CA7E3D"/>
    <w:rsid w:val="00D12728"/>
    <w:rsid w:val="00D240BD"/>
    <w:rsid w:val="00D6160D"/>
    <w:rsid w:val="00D6332A"/>
    <w:rsid w:val="00E642AE"/>
    <w:rsid w:val="00EA4CBD"/>
    <w:rsid w:val="00EB776F"/>
    <w:rsid w:val="00EC35CD"/>
    <w:rsid w:val="00EE1CAC"/>
    <w:rsid w:val="00EF18D6"/>
    <w:rsid w:val="00EF3BB8"/>
    <w:rsid w:val="00F31F72"/>
    <w:rsid w:val="00F74929"/>
    <w:rsid w:val="00F768AF"/>
    <w:rsid w:val="00F84D7E"/>
    <w:rsid w:val="00F96400"/>
    <w:rsid w:val="00FB3A32"/>
    <w:rsid w:val="00FB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F8A96"/>
  <w15:docId w15:val="{3DB0BDEF-8A50-4669-B865-18C737E5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6064"/>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64"/>
    <w:rPr>
      <w:rFonts w:ascii="Cambria" w:eastAsia="Times New Roman" w:hAnsi="Cambria" w:cs="Times New Roman"/>
      <w:b/>
      <w:bCs/>
      <w:color w:val="365F91"/>
      <w:sz w:val="28"/>
      <w:szCs w:val="28"/>
    </w:rPr>
  </w:style>
  <w:style w:type="paragraph" w:styleId="Header">
    <w:name w:val="header"/>
    <w:basedOn w:val="Normal"/>
    <w:link w:val="HeaderChar"/>
    <w:uiPriority w:val="99"/>
    <w:rsid w:val="004D6064"/>
    <w:pPr>
      <w:tabs>
        <w:tab w:val="center" w:pos="4320"/>
        <w:tab w:val="right" w:pos="8640"/>
      </w:tabs>
    </w:pPr>
  </w:style>
  <w:style w:type="character" w:customStyle="1" w:styleId="HeaderChar">
    <w:name w:val="Header Char"/>
    <w:basedOn w:val="DefaultParagraphFont"/>
    <w:link w:val="Header"/>
    <w:uiPriority w:val="99"/>
    <w:rsid w:val="004D6064"/>
    <w:rPr>
      <w:rFonts w:ascii="Times New Roman" w:eastAsia="Times New Roman" w:hAnsi="Times New Roman" w:cs="Times New Roman"/>
      <w:sz w:val="24"/>
      <w:szCs w:val="24"/>
    </w:rPr>
  </w:style>
  <w:style w:type="paragraph" w:styleId="Footer">
    <w:name w:val="footer"/>
    <w:basedOn w:val="Normal"/>
    <w:link w:val="FooterChar"/>
    <w:uiPriority w:val="99"/>
    <w:rsid w:val="004D6064"/>
    <w:pPr>
      <w:tabs>
        <w:tab w:val="center" w:pos="4320"/>
        <w:tab w:val="right" w:pos="8640"/>
      </w:tabs>
    </w:pPr>
  </w:style>
  <w:style w:type="character" w:customStyle="1" w:styleId="FooterChar">
    <w:name w:val="Footer Char"/>
    <w:basedOn w:val="DefaultParagraphFont"/>
    <w:link w:val="Footer"/>
    <w:uiPriority w:val="99"/>
    <w:rsid w:val="004D6064"/>
    <w:rPr>
      <w:rFonts w:ascii="Times New Roman" w:eastAsia="Times New Roman" w:hAnsi="Times New Roman" w:cs="Times New Roman"/>
      <w:sz w:val="24"/>
      <w:szCs w:val="24"/>
    </w:rPr>
  </w:style>
  <w:style w:type="character" w:styleId="PageNumber">
    <w:name w:val="page number"/>
    <w:basedOn w:val="DefaultParagraphFont"/>
    <w:rsid w:val="004D6064"/>
  </w:style>
  <w:style w:type="table" w:styleId="TableGrid">
    <w:name w:val="Table Grid"/>
    <w:basedOn w:val="TableNormal"/>
    <w:uiPriority w:val="59"/>
    <w:rsid w:val="004D606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D6064"/>
    <w:rPr>
      <w:b/>
      <w:bCs/>
    </w:rPr>
  </w:style>
  <w:style w:type="paragraph" w:styleId="FootnoteText">
    <w:name w:val="footnote text"/>
    <w:basedOn w:val="Normal"/>
    <w:link w:val="FootnoteTextChar"/>
    <w:semiHidden/>
    <w:rsid w:val="004D6064"/>
    <w:rPr>
      <w:sz w:val="20"/>
      <w:szCs w:val="20"/>
    </w:rPr>
  </w:style>
  <w:style w:type="character" w:customStyle="1" w:styleId="FootnoteTextChar">
    <w:name w:val="Footnote Text Char"/>
    <w:basedOn w:val="DefaultParagraphFont"/>
    <w:link w:val="FootnoteText"/>
    <w:semiHidden/>
    <w:rsid w:val="004D6064"/>
    <w:rPr>
      <w:rFonts w:ascii="Times New Roman" w:eastAsia="Times New Roman" w:hAnsi="Times New Roman" w:cs="Times New Roman"/>
      <w:sz w:val="20"/>
      <w:szCs w:val="20"/>
    </w:rPr>
  </w:style>
  <w:style w:type="character" w:styleId="FootnoteReference">
    <w:name w:val="footnote reference"/>
    <w:semiHidden/>
    <w:rsid w:val="004D6064"/>
    <w:rPr>
      <w:vertAlign w:val="superscript"/>
    </w:rPr>
  </w:style>
  <w:style w:type="character" w:styleId="Hyperlink">
    <w:name w:val="Hyperlink"/>
    <w:rsid w:val="004D6064"/>
    <w:rPr>
      <w:color w:val="0000FF"/>
      <w:u w:val="single"/>
    </w:rPr>
  </w:style>
  <w:style w:type="paragraph" w:styleId="NormalWeb">
    <w:name w:val="Normal (Web)"/>
    <w:basedOn w:val="Normal"/>
    <w:rsid w:val="004D6064"/>
    <w:pPr>
      <w:spacing w:before="100" w:beforeAutospacing="1" w:after="100" w:afterAutospacing="1"/>
    </w:pPr>
  </w:style>
  <w:style w:type="paragraph" w:styleId="BalloonText">
    <w:name w:val="Balloon Text"/>
    <w:basedOn w:val="Normal"/>
    <w:link w:val="BalloonTextChar"/>
    <w:semiHidden/>
    <w:rsid w:val="004D6064"/>
    <w:rPr>
      <w:rFonts w:ascii="Tahoma" w:hAnsi="Tahoma" w:cs="Tahoma"/>
      <w:sz w:val="16"/>
      <w:szCs w:val="16"/>
    </w:rPr>
  </w:style>
  <w:style w:type="character" w:customStyle="1" w:styleId="BalloonTextChar">
    <w:name w:val="Balloon Text Char"/>
    <w:basedOn w:val="DefaultParagraphFont"/>
    <w:link w:val="BalloonText"/>
    <w:semiHidden/>
    <w:rsid w:val="004D6064"/>
    <w:rPr>
      <w:rFonts w:ascii="Tahoma" w:eastAsia="Times New Roman" w:hAnsi="Tahoma" w:cs="Tahoma"/>
      <w:sz w:val="16"/>
      <w:szCs w:val="16"/>
    </w:rPr>
  </w:style>
  <w:style w:type="paragraph" w:styleId="ListParagraph">
    <w:name w:val="List Paragraph"/>
    <w:basedOn w:val="Normal"/>
    <w:uiPriority w:val="34"/>
    <w:qFormat/>
    <w:rsid w:val="004D606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D6064"/>
    <w:pPr>
      <w:spacing w:after="0" w:line="240" w:lineRule="auto"/>
    </w:pPr>
    <w:rPr>
      <w:rFonts w:ascii="Calibri" w:eastAsia="Calibri" w:hAnsi="Calibri" w:cs="Times New Roman"/>
    </w:rPr>
  </w:style>
  <w:style w:type="character" w:styleId="FollowedHyperlink">
    <w:name w:val="FollowedHyperlink"/>
    <w:rsid w:val="004D6064"/>
    <w:rPr>
      <w:color w:val="800080"/>
      <w:u w:val="single"/>
    </w:rPr>
  </w:style>
  <w:style w:type="character" w:styleId="CommentReference">
    <w:name w:val="annotation reference"/>
    <w:rsid w:val="004D6064"/>
    <w:rPr>
      <w:sz w:val="16"/>
      <w:szCs w:val="16"/>
    </w:rPr>
  </w:style>
  <w:style w:type="paragraph" w:styleId="CommentText">
    <w:name w:val="annotation text"/>
    <w:basedOn w:val="Normal"/>
    <w:link w:val="CommentTextChar"/>
    <w:uiPriority w:val="99"/>
    <w:rsid w:val="004D6064"/>
    <w:rPr>
      <w:sz w:val="20"/>
      <w:szCs w:val="20"/>
    </w:rPr>
  </w:style>
  <w:style w:type="character" w:customStyle="1" w:styleId="CommentTextChar">
    <w:name w:val="Comment Text Char"/>
    <w:basedOn w:val="DefaultParagraphFont"/>
    <w:link w:val="CommentText"/>
    <w:uiPriority w:val="99"/>
    <w:rsid w:val="004D6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D6064"/>
    <w:rPr>
      <w:b/>
      <w:bCs/>
    </w:rPr>
  </w:style>
  <w:style w:type="character" w:customStyle="1" w:styleId="CommentSubjectChar">
    <w:name w:val="Comment Subject Char"/>
    <w:basedOn w:val="CommentTextChar"/>
    <w:link w:val="CommentSubject"/>
    <w:rsid w:val="004D6064"/>
    <w:rPr>
      <w:rFonts w:ascii="Times New Roman" w:eastAsia="Times New Roman" w:hAnsi="Times New Roman" w:cs="Times New Roman"/>
      <w:b/>
      <w:bCs/>
      <w:sz w:val="20"/>
      <w:szCs w:val="20"/>
    </w:rPr>
  </w:style>
  <w:style w:type="paragraph" w:styleId="Revision">
    <w:name w:val="Revision"/>
    <w:hidden/>
    <w:uiPriority w:val="99"/>
    <w:semiHidden/>
    <w:rsid w:val="004D6064"/>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4D6064"/>
    <w:pPr>
      <w:numPr>
        <w:numId w:val="23"/>
      </w:numPr>
      <w:spacing w:after="200" w:line="276" w:lineRule="auto"/>
      <w:contextualSpacing/>
    </w:pPr>
    <w:rPr>
      <w:rFonts w:ascii="Calibri" w:eastAsia="Calibri" w:hAnsi="Calibri"/>
      <w:sz w:val="22"/>
      <w:szCs w:val="22"/>
    </w:rPr>
  </w:style>
  <w:style w:type="table" w:customStyle="1" w:styleId="TableGrid1">
    <w:name w:val="Table Grid1"/>
    <w:basedOn w:val="TableNormal"/>
    <w:next w:val="TableGrid"/>
    <w:uiPriority w:val="59"/>
    <w:rsid w:val="002B64A3"/>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5D15"/>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ceq.texas.gov/assets/public/waterquality/wap/wap_allbasi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Issa McDaniel</cp:lastModifiedBy>
  <cp:revision>3</cp:revision>
  <dcterms:created xsi:type="dcterms:W3CDTF">2018-12-17T19:27:00Z</dcterms:created>
  <dcterms:modified xsi:type="dcterms:W3CDTF">2018-12-17T19:32:00Z</dcterms:modified>
</cp:coreProperties>
</file>