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7E05D6" w:rsidRPr="000D70B3" w:rsidTr="007E05D6">
        <w:trPr>
          <w:trHeight w:hRule="exact" w:val="252"/>
        </w:trPr>
        <w:tc>
          <w:tcPr>
            <w:tcW w:w="2142" w:type="dxa"/>
            <w:vAlign w:val="bottom"/>
          </w:tcPr>
          <w:p w:rsidR="007E05D6" w:rsidRPr="000D70B3" w:rsidRDefault="007E05D6" w:rsidP="00092AB3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7E05D6" w:rsidRPr="000D70B3" w:rsidRDefault="007E05D6" w:rsidP="00092AB3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E05D6" w:rsidRPr="00C81C54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:rsidR="007E05D6" w:rsidRPr="00C81C54" w:rsidRDefault="007E05D6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7E05D6" w:rsidRPr="00C81C54" w:rsidRDefault="007E05D6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E05D6" w:rsidRPr="00C81C54" w:rsidTr="00092AB3">
        <w:trPr>
          <w:jc w:val="center"/>
        </w:trPr>
        <w:tc>
          <w:tcPr>
            <w:tcW w:w="9320" w:type="dxa"/>
            <w:vAlign w:val="bottom"/>
          </w:tcPr>
          <w:p w:rsidR="007E05D6" w:rsidRPr="00C81C54" w:rsidRDefault="007E05D6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7E05D6" w:rsidRPr="00C81C54" w:rsidRDefault="007E05D6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5B451D" w:rsidRDefault="005B451D" w:rsidP="00356FB4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tbl>
      <w:tblPr>
        <w:tblW w:w="11278" w:type="dxa"/>
        <w:tblInd w:w="-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6696"/>
        <w:gridCol w:w="2432"/>
        <w:gridCol w:w="811"/>
        <w:gridCol w:w="809"/>
      </w:tblGrid>
      <w:tr w:rsidR="00DF6BEB" w:rsidTr="00DF6BEB">
        <w:trPr>
          <w:trHeight w:hRule="exact" w:val="326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6BEB" w:rsidRDefault="00DF6BEB" w:rsidP="00F9291E">
            <w:pPr>
              <w:pStyle w:val="TableParagraph"/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Section 10.  GREEN PROJECT INFORMATION</w:t>
            </w:r>
          </w:p>
        </w:tc>
      </w:tr>
      <w:tr w:rsidR="00DF6BEB" w:rsidTr="00DF6BEB">
        <w:trPr>
          <w:trHeight w:hRule="exact" w:val="718"/>
        </w:trPr>
        <w:tc>
          <w:tcPr>
            <w:tcW w:w="965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ind w:left="100" w:right="234"/>
              <w:rPr>
                <w:sz w:val="18"/>
              </w:rPr>
            </w:pPr>
            <w:r>
              <w:rPr>
                <w:sz w:val="18"/>
              </w:rPr>
              <w:t>For assistance in responding to this section, see the CWSRF Green Project Guidance (TWDB-0161) available online at</w:t>
            </w:r>
          </w:p>
          <w:p w:rsidR="00DF6BEB" w:rsidRDefault="00DF6BEB" w:rsidP="00F9291E">
            <w:pPr>
              <w:pStyle w:val="TableParagraph"/>
              <w:spacing w:before="0" w:line="206" w:lineRule="exact"/>
              <w:ind w:left="100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0000FF"/>
                </w:rPr>
                <w:t>http://www.twdb.texas.gov/financial/instructions/doc/TWDB-0161.pdf</w:t>
              </w:r>
              <w:r>
                <w:rPr>
                  <w:sz w:val="18"/>
                </w:rPr>
                <w:t>.</w:t>
              </w:r>
            </w:hyperlink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F6BEB" w:rsidRDefault="00DF6BEB" w:rsidP="00F9291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F6BEB" w:rsidRDefault="00DF6BEB" w:rsidP="00F9291E">
            <w:pPr>
              <w:pStyle w:val="TableParagraph"/>
              <w:spacing w:before="0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spacing w:before="0"/>
              <w:rPr>
                <w:b/>
                <w:sz w:val="20"/>
              </w:rPr>
            </w:pPr>
          </w:p>
          <w:p w:rsidR="00DF6BEB" w:rsidRDefault="00DF6BEB" w:rsidP="00F9291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F6BEB" w:rsidRDefault="00DF6BEB" w:rsidP="00F9291E">
            <w:pPr>
              <w:pStyle w:val="TableParagraph"/>
              <w:spacing w:before="0"/>
              <w:ind w:left="260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DF6BEB" w:rsidTr="00DF6BEB">
        <w:trPr>
          <w:trHeight w:hRule="exact" w:val="511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</w:p>
        </w:tc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ind w:left="110" w:right="592"/>
              <w:rPr>
                <w:sz w:val="18"/>
              </w:rPr>
            </w:pPr>
            <w:r>
              <w:rPr>
                <w:sz w:val="18"/>
              </w:rPr>
              <w:t>Does the proposed project contain, either partially or completely, green elements as defined by the Green Project Information Worksheets?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EB" w:rsidRDefault="00DF6BEB" w:rsidP="00F9291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F6BEB" w:rsidRDefault="00DF6BEB" w:rsidP="00DF6BEB">
            <w:pPr>
              <w:pStyle w:val="TableParagraph"/>
              <w:spacing w:before="0"/>
              <w:ind w:left="299"/>
              <w:rPr>
                <w:sz w:val="19"/>
              </w:rPr>
            </w:pPr>
            <w:r w:rsidRPr="00926697">
              <w:rPr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97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Pr="00926697">
              <w:rPr>
                <w:bCs/>
                <w:sz w:val="20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BEB" w:rsidRDefault="00DF6BEB" w:rsidP="00F9291E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DF6BEB" w:rsidRDefault="00DF6BEB" w:rsidP="00DF6BEB">
            <w:pPr>
              <w:pStyle w:val="TableParagraph"/>
              <w:spacing w:before="0"/>
              <w:ind w:left="299"/>
              <w:rPr>
                <w:sz w:val="19"/>
              </w:rPr>
            </w:pPr>
            <w:r w:rsidRPr="00926697">
              <w:rPr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697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Pr="00926697">
              <w:rPr>
                <w:bCs/>
                <w:sz w:val="20"/>
              </w:rPr>
              <w:fldChar w:fldCharType="end"/>
            </w:r>
          </w:p>
        </w:tc>
      </w:tr>
      <w:tr w:rsidR="00DF6BEB" w:rsidTr="00DF6BEB">
        <w:trPr>
          <w:trHeight w:hRule="exact" w:val="303"/>
        </w:trPr>
        <w:tc>
          <w:tcPr>
            <w:tcW w:w="112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b/>
                <w:sz w:val="18"/>
              </w:rPr>
              <w:t xml:space="preserve">“No,” </w:t>
            </w:r>
            <w:r>
              <w:rPr>
                <w:sz w:val="18"/>
              </w:rPr>
              <w:t>proceed to Section 11.</w:t>
            </w:r>
          </w:p>
        </w:tc>
      </w:tr>
      <w:tr w:rsidR="00DF6BEB" w:rsidTr="00DF6BEB">
        <w:trPr>
          <w:trHeight w:hRule="exact" w:val="326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spacing w:before="54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Enter the estimated cost of the green portion of the proposed project.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6BEB" w:rsidRDefault="00DF6BEB" w:rsidP="00DF6BEB">
            <w:r>
              <w:t xml:space="preserve"> </w:t>
            </w: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F6BEB" w:rsidTr="00DF6BEB">
        <w:trPr>
          <w:trHeight w:hRule="exact" w:val="509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spacing w:before="145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</w:p>
        </w:tc>
        <w:tc>
          <w:tcPr>
            <w:tcW w:w="10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DF6BEB" w:rsidRDefault="00DF6BEB" w:rsidP="00F9291E">
            <w:pPr>
              <w:pStyle w:val="TableParagraph"/>
              <w:ind w:left="110" w:right="151"/>
              <w:rPr>
                <w:sz w:val="18"/>
              </w:rPr>
            </w:pPr>
            <w:r>
              <w:rPr>
                <w:sz w:val="18"/>
              </w:rPr>
              <w:t>Describe and justify in the space below the green elements of the proposed project. Add additional sheets as necessary. If available, attach a green business case.</w:t>
            </w:r>
          </w:p>
        </w:tc>
      </w:tr>
      <w:tr w:rsidR="00DF6BEB" w:rsidTr="00DF6BEB">
        <w:trPr>
          <w:trHeight w:hRule="exact" w:val="336"/>
        </w:trPr>
        <w:tc>
          <w:tcPr>
            <w:tcW w:w="1127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F6BEB" w:rsidRDefault="00DF6BEB" w:rsidP="00F9291E"/>
        </w:tc>
      </w:tr>
    </w:tbl>
    <w:p w:rsidR="00887483" w:rsidRDefault="00887483" w:rsidP="00356FB4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sectPr w:rsidR="00887483" w:rsidSect="0029482E">
      <w:headerReference w:type="default" r:id="rId8"/>
      <w:headerReference w:type="first" r:id="rId9"/>
      <w:footerReference w:type="first" r:id="rId10"/>
      <w:pgSz w:w="12240" w:h="15840" w:code="1"/>
      <w:pgMar w:top="1440" w:right="720" w:bottom="432" w:left="720" w:header="360" w:footer="36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06E" w:rsidRDefault="00B1106E" w:rsidP="004D6064">
      <w:r>
        <w:separator/>
      </w:r>
    </w:p>
  </w:endnote>
  <w:endnote w:type="continuationSeparator" w:id="0">
    <w:p w:rsidR="00B1106E" w:rsidRDefault="00B1106E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Pr="00FA07A1" w:rsidRDefault="003552C7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 CW-007 (12/12)</w:t>
    </w:r>
    <w:r w:rsidRPr="00FA07A1">
      <w:rPr>
        <w:rFonts w:ascii="Arial" w:hAnsi="Arial" w:cs="Arial"/>
        <w:sz w:val="22"/>
        <w:szCs w:val="22"/>
      </w:rPr>
      <w:tab/>
    </w:r>
    <w:r w:rsidRPr="00FA07A1">
      <w:rPr>
        <w:rFonts w:ascii="Arial" w:hAnsi="Arial" w:cs="Arial"/>
        <w:sz w:val="22"/>
        <w:szCs w:val="22"/>
      </w:rPr>
      <w:fldChar w:fldCharType="begin"/>
    </w:r>
    <w:r w:rsidRPr="00FA07A1">
      <w:rPr>
        <w:rFonts w:ascii="Arial" w:hAnsi="Arial" w:cs="Arial"/>
        <w:sz w:val="22"/>
        <w:szCs w:val="22"/>
      </w:rPr>
      <w:instrText xml:space="preserve"> PAGE   \* MERGEFORMAT </w:instrText>
    </w:r>
    <w:r w:rsidRPr="00FA07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A07A1">
      <w:rPr>
        <w:rFonts w:ascii="Arial" w:hAnsi="Arial" w:cs="Arial"/>
        <w:sz w:val="22"/>
        <w:szCs w:val="22"/>
      </w:rPr>
      <w:fldChar w:fldCharType="end"/>
    </w:r>
  </w:p>
  <w:p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06E" w:rsidRDefault="00B1106E" w:rsidP="004D6064">
      <w:r>
        <w:separator/>
      </w:r>
    </w:p>
  </w:footnote>
  <w:footnote w:type="continuationSeparator" w:id="0">
    <w:p w:rsidR="00B1106E" w:rsidRDefault="00B1106E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7E05D6" w:rsidRDefault="007E05D6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:rsidR="007E05D6" w:rsidRPr="002552ED" w:rsidRDefault="007E05D6" w:rsidP="00D240BD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1D6DE9" w:rsidRDefault="007E05D6" w:rsidP="001D6DE9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Green Project Information</w:t>
    </w:r>
  </w:p>
  <w:p w:rsidR="00515FF2" w:rsidRDefault="00515FF2" w:rsidP="00BD15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2C7" w:rsidRPr="002552ED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3552C7" w:rsidRPr="002552ED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:rsidR="003552C7" w:rsidRPr="00A20C9C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Project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 w15:restartNumberingAfterBreak="0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31"/>
  </w:num>
  <w:num w:numId="5">
    <w:abstractNumId w:val="14"/>
  </w:num>
  <w:num w:numId="6">
    <w:abstractNumId w:val="4"/>
  </w:num>
  <w:num w:numId="7">
    <w:abstractNumId w:val="11"/>
  </w:num>
  <w:num w:numId="8">
    <w:abstractNumId w:val="30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27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0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64"/>
    <w:rsid w:val="0002520C"/>
    <w:rsid w:val="00037111"/>
    <w:rsid w:val="000618A6"/>
    <w:rsid w:val="000634C3"/>
    <w:rsid w:val="000B50E9"/>
    <w:rsid w:val="000C645C"/>
    <w:rsid w:val="000D57A2"/>
    <w:rsid w:val="001036AE"/>
    <w:rsid w:val="00123CF1"/>
    <w:rsid w:val="00137C61"/>
    <w:rsid w:val="001B2289"/>
    <w:rsid w:val="001C3C60"/>
    <w:rsid w:val="001D2AD5"/>
    <w:rsid w:val="001D6DE9"/>
    <w:rsid w:val="001E78ED"/>
    <w:rsid w:val="00206181"/>
    <w:rsid w:val="00217398"/>
    <w:rsid w:val="00250428"/>
    <w:rsid w:val="0027698F"/>
    <w:rsid w:val="00280D0D"/>
    <w:rsid w:val="00285C9B"/>
    <w:rsid w:val="0029482E"/>
    <w:rsid w:val="002D25AD"/>
    <w:rsid w:val="002E5EBB"/>
    <w:rsid w:val="002F0A8B"/>
    <w:rsid w:val="002F675C"/>
    <w:rsid w:val="00302A9A"/>
    <w:rsid w:val="00305767"/>
    <w:rsid w:val="0032448E"/>
    <w:rsid w:val="003552BB"/>
    <w:rsid w:val="003552C7"/>
    <w:rsid w:val="00356AD2"/>
    <w:rsid w:val="00356FB4"/>
    <w:rsid w:val="00365B37"/>
    <w:rsid w:val="0039516E"/>
    <w:rsid w:val="003C44C5"/>
    <w:rsid w:val="003E4F39"/>
    <w:rsid w:val="003E6050"/>
    <w:rsid w:val="00401FFD"/>
    <w:rsid w:val="00454DA8"/>
    <w:rsid w:val="00455646"/>
    <w:rsid w:val="004777FB"/>
    <w:rsid w:val="004A3174"/>
    <w:rsid w:val="004D6064"/>
    <w:rsid w:val="004D7969"/>
    <w:rsid w:val="004E5A67"/>
    <w:rsid w:val="0051567F"/>
    <w:rsid w:val="00515FF2"/>
    <w:rsid w:val="005326DD"/>
    <w:rsid w:val="0054038D"/>
    <w:rsid w:val="0055606B"/>
    <w:rsid w:val="00563DB1"/>
    <w:rsid w:val="005741D3"/>
    <w:rsid w:val="005B451D"/>
    <w:rsid w:val="005C59B9"/>
    <w:rsid w:val="005D1532"/>
    <w:rsid w:val="005E2396"/>
    <w:rsid w:val="00641E22"/>
    <w:rsid w:val="00672EA4"/>
    <w:rsid w:val="00697F34"/>
    <w:rsid w:val="006C55E2"/>
    <w:rsid w:val="006D1422"/>
    <w:rsid w:val="006D4211"/>
    <w:rsid w:val="006D6089"/>
    <w:rsid w:val="006D6732"/>
    <w:rsid w:val="006E270D"/>
    <w:rsid w:val="006F45CC"/>
    <w:rsid w:val="00705AA3"/>
    <w:rsid w:val="0071531E"/>
    <w:rsid w:val="007318DD"/>
    <w:rsid w:val="00746D80"/>
    <w:rsid w:val="00747A82"/>
    <w:rsid w:val="00760D95"/>
    <w:rsid w:val="00760DF0"/>
    <w:rsid w:val="007E05D6"/>
    <w:rsid w:val="008072F6"/>
    <w:rsid w:val="00816F90"/>
    <w:rsid w:val="00831230"/>
    <w:rsid w:val="0084555D"/>
    <w:rsid w:val="008756F8"/>
    <w:rsid w:val="00887483"/>
    <w:rsid w:val="008D61E4"/>
    <w:rsid w:val="00935597"/>
    <w:rsid w:val="00966424"/>
    <w:rsid w:val="009A7211"/>
    <w:rsid w:val="009B29E7"/>
    <w:rsid w:val="009B3E7A"/>
    <w:rsid w:val="009C0004"/>
    <w:rsid w:val="00A20C9C"/>
    <w:rsid w:val="00A545CD"/>
    <w:rsid w:val="00A740A1"/>
    <w:rsid w:val="00A84CD1"/>
    <w:rsid w:val="00AC6DF2"/>
    <w:rsid w:val="00AC709A"/>
    <w:rsid w:val="00AE5930"/>
    <w:rsid w:val="00AE6DDA"/>
    <w:rsid w:val="00AF4201"/>
    <w:rsid w:val="00B1106E"/>
    <w:rsid w:val="00B27ACC"/>
    <w:rsid w:val="00B3518B"/>
    <w:rsid w:val="00B70C3D"/>
    <w:rsid w:val="00B76E81"/>
    <w:rsid w:val="00BA2AD9"/>
    <w:rsid w:val="00BB2BF6"/>
    <w:rsid w:val="00BB7766"/>
    <w:rsid w:val="00BB7963"/>
    <w:rsid w:val="00BD152A"/>
    <w:rsid w:val="00C51B3A"/>
    <w:rsid w:val="00C64B9F"/>
    <w:rsid w:val="00CA7E3D"/>
    <w:rsid w:val="00D12728"/>
    <w:rsid w:val="00D240BD"/>
    <w:rsid w:val="00D42656"/>
    <w:rsid w:val="00D44395"/>
    <w:rsid w:val="00D6160D"/>
    <w:rsid w:val="00D6332A"/>
    <w:rsid w:val="00DE7CBC"/>
    <w:rsid w:val="00DF6BEB"/>
    <w:rsid w:val="00E25D59"/>
    <w:rsid w:val="00E642AE"/>
    <w:rsid w:val="00EA4CBD"/>
    <w:rsid w:val="00EB776F"/>
    <w:rsid w:val="00EC35CD"/>
    <w:rsid w:val="00EE1CAC"/>
    <w:rsid w:val="00EF18D6"/>
    <w:rsid w:val="00EF3BB8"/>
    <w:rsid w:val="00EF4FA9"/>
    <w:rsid w:val="00F2075C"/>
    <w:rsid w:val="00F31F72"/>
    <w:rsid w:val="00F573D5"/>
    <w:rsid w:val="00F84D7E"/>
    <w:rsid w:val="00FB3A32"/>
    <w:rsid w:val="00FB57C8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C29BC"/>
  <w15:docId w15:val="{1D90B8C8-B3AE-49CB-98FE-B8BEA6D9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BEB"/>
    <w:pPr>
      <w:widowControl w:val="0"/>
      <w:autoSpaceDE w:val="0"/>
      <w:autoSpaceDN w:val="0"/>
      <w:spacing w:before="4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wdb.texas.gov/financial/instructions/doc/TWDB-016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Issa McDaniel</cp:lastModifiedBy>
  <cp:revision>2</cp:revision>
  <dcterms:created xsi:type="dcterms:W3CDTF">2018-12-17T19:46:00Z</dcterms:created>
  <dcterms:modified xsi:type="dcterms:W3CDTF">2018-12-17T19:46:00Z</dcterms:modified>
</cp:coreProperties>
</file>